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0243DB" w14:textId="54E25B2F" w:rsidR="008C61EF" w:rsidRPr="00FA5E77" w:rsidRDefault="005A1420" w:rsidP="005A1420">
      <w:pPr>
        <w:jc w:val="center"/>
        <w:rPr>
          <w:b/>
          <w:caps/>
          <w:color w:val="000000" w:themeColor="text1"/>
          <w:sz w:val="32"/>
          <w:lang w:val="fr-CH"/>
        </w:rPr>
      </w:pPr>
      <w:r w:rsidRPr="00FA5E77">
        <w:rPr>
          <w:b/>
          <w:caps/>
          <w:color w:val="000000" w:themeColor="text1"/>
          <w:sz w:val="32"/>
          <w:lang w:val="fr-CH"/>
        </w:rPr>
        <w:t>Hypnotiques Mers de Lune...</w:t>
      </w:r>
      <w:r w:rsidRPr="00FA5E77">
        <w:rPr>
          <w:b/>
          <w:caps/>
          <w:color w:val="000000" w:themeColor="text1"/>
          <w:sz w:val="32"/>
          <w:lang w:val="fr-CH"/>
        </w:rPr>
        <w:br/>
        <w:t>« HYT Moon Runner Ghost » et « HYT Moon Runner Desert »</w:t>
      </w:r>
    </w:p>
    <w:p w14:paraId="4AE7692C" w14:textId="77777777" w:rsidR="005A1420" w:rsidRPr="00FA5E77" w:rsidRDefault="005A1420" w:rsidP="005A1420">
      <w:pPr>
        <w:jc w:val="center"/>
        <w:rPr>
          <w:b/>
          <w:caps/>
          <w:color w:val="000000" w:themeColor="text1"/>
          <w:sz w:val="32"/>
          <w:lang w:val="fr-CH"/>
        </w:rPr>
      </w:pPr>
    </w:p>
    <w:p w14:paraId="64C5EBA6" w14:textId="42B2B7D8" w:rsidR="005A1420" w:rsidRPr="00FA5E77" w:rsidRDefault="005A1420" w:rsidP="005A1420">
      <w:pPr>
        <w:rPr>
          <w:b/>
          <w:i/>
          <w:color w:val="000000" w:themeColor="text1"/>
          <w:lang w:val="fr-CH"/>
        </w:rPr>
      </w:pPr>
      <w:r w:rsidRPr="00FA5E77">
        <w:rPr>
          <w:b/>
          <w:i/>
          <w:color w:val="000000" w:themeColor="text1"/>
          <w:lang w:val="fr-CH"/>
        </w:rPr>
        <w:t>Deux nouveaux modèles HYT pour une interprétation insolite de la phase de lune. Contemporaines, racées... elles offrent un saisissant contraste entre la technicité du temps fluidique, et le délicat travail artisanal de la peinture miniature sur l’une des complications horlogères les plus poétiques, la phase de lune.</w:t>
      </w:r>
    </w:p>
    <w:p w14:paraId="064331E8" w14:textId="77777777" w:rsidR="005A1420" w:rsidRPr="00FA5E77" w:rsidRDefault="005A1420" w:rsidP="005A1420">
      <w:pPr>
        <w:rPr>
          <w:b/>
          <w:i/>
          <w:color w:val="000000" w:themeColor="text1"/>
          <w:lang w:val="fr-CH"/>
        </w:rPr>
      </w:pPr>
      <w:r w:rsidRPr="00FA5E77">
        <w:rPr>
          <w:b/>
          <w:i/>
          <w:color w:val="000000" w:themeColor="text1"/>
          <w:lang w:val="fr-CH"/>
        </w:rPr>
        <w:t>Une série limitée de seulement 15 pièces pour chacun des deux modèles</w:t>
      </w:r>
    </w:p>
    <w:p w14:paraId="1A1ACE02" w14:textId="77777777" w:rsidR="005A1420" w:rsidRPr="00FA5E77" w:rsidRDefault="005A1420" w:rsidP="005A1420">
      <w:pPr>
        <w:rPr>
          <w:b/>
          <w:i/>
          <w:color w:val="000000" w:themeColor="text1"/>
          <w:lang w:val="fr-CH"/>
        </w:rPr>
      </w:pPr>
    </w:p>
    <w:p w14:paraId="653B985E" w14:textId="77777777" w:rsidR="002B7CA7" w:rsidRPr="00FA5E77" w:rsidRDefault="002B7CA7" w:rsidP="002B7CA7">
      <w:pPr>
        <w:rPr>
          <w:bCs/>
          <w:iCs/>
          <w:color w:val="000000" w:themeColor="text1"/>
          <w:lang w:val="fr-CH"/>
        </w:rPr>
      </w:pPr>
      <w:r w:rsidRPr="00FA5E77">
        <w:rPr>
          <w:bCs/>
          <w:iCs/>
          <w:color w:val="000000" w:themeColor="text1"/>
          <w:lang w:val="fr-CH"/>
        </w:rPr>
        <w:t>Pendant les nuits de pleine lune, lorsque le disque lunaire s'impose majestueusement dans le ciel nocturne, il est facile de les distinguer à l'œil nu depuis la Terre. Ce sont les mers lunaires, de vastes plaines sombres couvrant près d'un tiers de la surface visible de la Lune. Toutefois, il convient de souligner qu'elles ne sont plus liquides depuis bien longtemps et qu'elles n'ont jamais abrité d'eau. En réalité, ces mers lunaires sont constituées de roches basaltiques.</w:t>
      </w:r>
    </w:p>
    <w:p w14:paraId="582CD2EC" w14:textId="77777777" w:rsidR="002B7CA7" w:rsidRPr="00FA5E77" w:rsidRDefault="002B7CA7" w:rsidP="002B7CA7">
      <w:pPr>
        <w:rPr>
          <w:bCs/>
          <w:iCs/>
          <w:color w:val="000000" w:themeColor="text1"/>
          <w:lang w:val="fr-CH"/>
        </w:rPr>
      </w:pPr>
      <w:r w:rsidRPr="00FA5E77">
        <w:rPr>
          <w:bCs/>
          <w:iCs/>
          <w:color w:val="000000" w:themeColor="text1"/>
          <w:lang w:val="fr-CH"/>
        </w:rPr>
        <w:t xml:space="preserve">Elles sont au nombre de 13. Le saviez-vous ? La plus connue étant la mer de la Tranquillité, sur laquelle se sont posés les premiers astronautes américains en juillet 1969. Et on le sait moins, mais la Lune abrite également un océan. Ce dernier se trouve à l’extrémité ouest du disque lunaire. Et cet océan des Tempêtes tient justement son nom de la superstition selon laquelle le dernier quartier serait lié au mauvais temps. </w:t>
      </w:r>
    </w:p>
    <w:p w14:paraId="27D74A5D" w14:textId="77777777" w:rsidR="002B7CA7" w:rsidRPr="00FA5E77" w:rsidRDefault="002B7CA7" w:rsidP="002B7CA7">
      <w:pPr>
        <w:rPr>
          <w:bCs/>
          <w:iCs/>
          <w:color w:val="000000" w:themeColor="text1"/>
          <w:lang w:val="fr-CH"/>
        </w:rPr>
      </w:pPr>
      <w:r w:rsidRPr="00FA5E77">
        <w:rPr>
          <w:bCs/>
          <w:iCs/>
          <w:color w:val="000000" w:themeColor="text1"/>
          <w:lang w:val="fr-CH"/>
        </w:rPr>
        <w:t xml:space="preserve">Aujourd’hui, c’est une représentation singulière des mers lunaires que la marque neuchâteloise HYT propose avec ces deux nouveaux modèles bien-nommés « </w:t>
      </w:r>
      <w:proofErr w:type="spellStart"/>
      <w:r w:rsidRPr="00FA5E77">
        <w:rPr>
          <w:bCs/>
          <w:iCs/>
          <w:color w:val="000000" w:themeColor="text1"/>
          <w:lang w:val="fr-CH"/>
        </w:rPr>
        <w:t>Ghost</w:t>
      </w:r>
      <w:proofErr w:type="spellEnd"/>
      <w:r w:rsidRPr="00FA5E77">
        <w:rPr>
          <w:bCs/>
          <w:iCs/>
          <w:color w:val="000000" w:themeColor="text1"/>
          <w:lang w:val="fr-CH"/>
        </w:rPr>
        <w:t xml:space="preserve"> » et « </w:t>
      </w:r>
      <w:proofErr w:type="spellStart"/>
      <w:r w:rsidRPr="00FA5E77">
        <w:rPr>
          <w:bCs/>
          <w:iCs/>
          <w:color w:val="000000" w:themeColor="text1"/>
          <w:lang w:val="fr-CH"/>
        </w:rPr>
        <w:t>Desert</w:t>
      </w:r>
      <w:proofErr w:type="spellEnd"/>
      <w:r w:rsidRPr="00FA5E77">
        <w:rPr>
          <w:bCs/>
          <w:iCs/>
          <w:color w:val="000000" w:themeColor="text1"/>
          <w:lang w:val="fr-CH"/>
        </w:rPr>
        <w:t xml:space="preserve"> ».</w:t>
      </w:r>
    </w:p>
    <w:p w14:paraId="5B898001" w14:textId="5769AB4E" w:rsidR="002B7CA7" w:rsidRPr="00FA5E77" w:rsidRDefault="002B7CA7" w:rsidP="002B7CA7">
      <w:pPr>
        <w:rPr>
          <w:bCs/>
          <w:iCs/>
          <w:color w:val="000000" w:themeColor="text1"/>
          <w:lang w:val="fr-CH"/>
        </w:rPr>
      </w:pPr>
      <w:r w:rsidRPr="00FA5E77">
        <w:rPr>
          <w:bCs/>
          <w:iCs/>
          <w:color w:val="000000" w:themeColor="text1"/>
          <w:lang w:val="fr-CH"/>
        </w:rPr>
        <w:t xml:space="preserve">Nichée au cœur d’un boîtier de fibre de carbone et de titane pour l’une, et en titane </w:t>
      </w:r>
      <w:r w:rsidR="008B1E17">
        <w:rPr>
          <w:bCs/>
          <w:iCs/>
          <w:color w:val="000000" w:themeColor="text1"/>
          <w:lang w:val="fr-CH"/>
        </w:rPr>
        <w:t>DLC</w:t>
      </w:r>
      <w:r w:rsidRPr="00FA5E77">
        <w:rPr>
          <w:bCs/>
          <w:iCs/>
          <w:color w:val="000000" w:themeColor="text1"/>
          <w:lang w:val="fr-CH"/>
        </w:rPr>
        <w:t xml:space="preserve"> noir pour l’autre, la représentation de la phase de lune est inédite au sein de la collection Moon Runner. L’approche est singulière, en revisitant une complication réputée très classique, d’une manière franchement contemporaine, tout en conservant la poésie de l’astre grâce à la peinture miniature à la main, on peut ainsi remarquer ce délicat petit cratère présent en volume, qui retient l’œil et la curiosité. </w:t>
      </w:r>
    </w:p>
    <w:p w14:paraId="7DD8CFF6" w14:textId="42BE3479" w:rsidR="008C61EF" w:rsidRPr="00FA5E77" w:rsidRDefault="002B7CA7" w:rsidP="002B7CA7">
      <w:pPr>
        <w:rPr>
          <w:bCs/>
          <w:iCs/>
          <w:color w:val="000000" w:themeColor="text1"/>
          <w:lang w:val="fr-CH"/>
        </w:rPr>
      </w:pPr>
      <w:r w:rsidRPr="00FA5E77">
        <w:rPr>
          <w:bCs/>
          <w:iCs/>
          <w:color w:val="000000" w:themeColor="text1"/>
          <w:lang w:val="fr-CH"/>
        </w:rPr>
        <w:t xml:space="preserve">Rappelons que c’est autour de la lune des Moon Runner que se déploient deux disques indicateurs en titane pour les jours et les mois. Une aiguille des minutes subtilement intégrée sous ces deux disques et dont la lecture se fait uniquement par son extrémité de forme triangulaire. Elle est recouverte d’un bloc de </w:t>
      </w:r>
      <w:proofErr w:type="spellStart"/>
      <w:r w:rsidRPr="00FA5E77">
        <w:rPr>
          <w:bCs/>
          <w:iCs/>
          <w:color w:val="000000" w:themeColor="text1"/>
          <w:lang w:val="fr-CH"/>
        </w:rPr>
        <w:t>Superluminova</w:t>
      </w:r>
      <w:proofErr w:type="spellEnd"/>
      <w:r w:rsidRPr="00FA5E77">
        <w:rPr>
          <w:bCs/>
          <w:iCs/>
          <w:color w:val="000000" w:themeColor="text1"/>
          <w:lang w:val="fr-CH"/>
        </w:rPr>
        <w:t xml:space="preserve"> blanc participant à la parfaite lisibilité de la montre. Le disque indicateur des mois et le disque indicateur des jours sont tous deux gravés et également rehaussés de </w:t>
      </w:r>
      <w:proofErr w:type="spellStart"/>
      <w:r w:rsidRPr="00FA5E77">
        <w:rPr>
          <w:bCs/>
          <w:iCs/>
          <w:color w:val="000000" w:themeColor="text1"/>
          <w:lang w:val="fr-CH"/>
        </w:rPr>
        <w:t>Superluminova</w:t>
      </w:r>
      <w:proofErr w:type="spellEnd"/>
      <w:r w:rsidRPr="00FA5E77">
        <w:rPr>
          <w:bCs/>
          <w:iCs/>
          <w:color w:val="000000" w:themeColor="text1"/>
          <w:lang w:val="fr-CH"/>
        </w:rPr>
        <w:t xml:space="preserve">. Les heures rétrogrades sous la forme du système fluidique est protégé par un verre en </w:t>
      </w:r>
      <w:proofErr w:type="spellStart"/>
      <w:r w:rsidRPr="00FA5E77">
        <w:rPr>
          <w:bCs/>
          <w:iCs/>
          <w:color w:val="000000" w:themeColor="text1"/>
          <w:lang w:val="fr-CH"/>
        </w:rPr>
        <w:t>crystal</w:t>
      </w:r>
      <w:proofErr w:type="spellEnd"/>
      <w:r w:rsidRPr="00FA5E77">
        <w:rPr>
          <w:bCs/>
          <w:iCs/>
          <w:color w:val="000000" w:themeColor="text1"/>
          <w:lang w:val="fr-CH"/>
        </w:rPr>
        <w:t xml:space="preserve"> en forme de dôme traité anti-reflet. </w:t>
      </w:r>
      <w:r w:rsidR="008C61EF" w:rsidRPr="00FA5E77">
        <w:rPr>
          <w:bCs/>
          <w:iCs/>
          <w:color w:val="000000" w:themeColor="text1"/>
          <w:lang w:val="fr-CH"/>
        </w:rPr>
        <w:br w:type="page"/>
      </w:r>
    </w:p>
    <w:p w14:paraId="79D92253" w14:textId="77777777" w:rsidR="002B7CA7" w:rsidRPr="00FA5E77" w:rsidRDefault="002B7CA7" w:rsidP="002B7CA7">
      <w:pPr>
        <w:rPr>
          <w:color w:val="000000" w:themeColor="text1"/>
          <w:lang w:val="fr-CH"/>
        </w:rPr>
      </w:pPr>
      <w:r w:rsidRPr="00FA5E77">
        <w:rPr>
          <w:color w:val="000000" w:themeColor="text1"/>
          <w:lang w:val="fr-CH"/>
        </w:rPr>
        <w:lastRenderedPageBreak/>
        <w:t xml:space="preserve">Pour réaliser la délicate peinture miniature, HYT a fait appel à un maître artisan de la société </w:t>
      </w:r>
      <w:proofErr w:type="spellStart"/>
      <w:r w:rsidRPr="00FA5E77">
        <w:rPr>
          <w:color w:val="000000" w:themeColor="text1"/>
          <w:lang w:val="fr-CH"/>
        </w:rPr>
        <w:t>MD’Art</w:t>
      </w:r>
      <w:proofErr w:type="spellEnd"/>
      <w:r w:rsidRPr="00FA5E77">
        <w:rPr>
          <w:color w:val="000000" w:themeColor="text1"/>
          <w:lang w:val="fr-CH"/>
        </w:rPr>
        <w:t xml:space="preserve">, expert dans le domaine. Il s’agit de laisser libre court à la main de l’artiste, à son inspiration, son talent. Ainsi, il peindra une demi-sphère d’un diamètre de 11,90 mm, nécessitant une journée de travail dans le noir, éclairé aux lampes UV afin de s’assurer que chaque détail une fois la nuit tombée, soit représentatif de ce que l’homme pourrait observer à l’œil nu lors d’une éclipse solaire ou dans la pénombre. Ces deux facettes de la lune mettent en lumière deux patines différentes de la lune. </w:t>
      </w:r>
    </w:p>
    <w:p w14:paraId="11209BB9" w14:textId="77777777" w:rsidR="002B7CA7" w:rsidRPr="00FA5E77" w:rsidRDefault="002B7CA7" w:rsidP="002B7CA7">
      <w:pPr>
        <w:rPr>
          <w:color w:val="000000" w:themeColor="text1"/>
          <w:lang w:val="fr-CH"/>
        </w:rPr>
      </w:pPr>
      <w:r w:rsidRPr="00FA5E77">
        <w:rPr>
          <w:color w:val="000000" w:themeColor="text1"/>
          <w:lang w:val="fr-CH"/>
        </w:rPr>
        <w:t xml:space="preserve">Afin d’apporter toute la luminescence nécessaire à ces deux visages lunaires, chaque cratère dispose d’une base de peinture blanche, recouverte ensuite d’une couche de </w:t>
      </w:r>
      <w:proofErr w:type="spellStart"/>
      <w:r w:rsidRPr="00FA5E77">
        <w:rPr>
          <w:color w:val="000000" w:themeColor="text1"/>
          <w:lang w:val="fr-CH"/>
        </w:rPr>
        <w:t>Superluminova</w:t>
      </w:r>
      <w:proofErr w:type="spellEnd"/>
      <w:r w:rsidRPr="00FA5E77">
        <w:rPr>
          <w:color w:val="000000" w:themeColor="text1"/>
          <w:lang w:val="fr-CH"/>
        </w:rPr>
        <w:t xml:space="preserve">. Toujours sous les lampes UV, l’artiste vient apposer avec une dextérité hors pair, la structure granuleuse aux pigments beiges qui permettent d’obtenir un effet sablé pour la Moon Runner </w:t>
      </w:r>
      <w:proofErr w:type="spellStart"/>
      <w:r w:rsidRPr="00FA5E77">
        <w:rPr>
          <w:color w:val="000000" w:themeColor="text1"/>
          <w:lang w:val="fr-CH"/>
        </w:rPr>
        <w:t>Desert</w:t>
      </w:r>
      <w:proofErr w:type="spellEnd"/>
      <w:r w:rsidRPr="00FA5E77">
        <w:rPr>
          <w:color w:val="000000" w:themeColor="text1"/>
          <w:lang w:val="fr-CH"/>
        </w:rPr>
        <w:t xml:space="preserve"> en nous laissant ainsi deviner chaque détail des mers de lune. Tandis que son binôme est plus minimaliste, plus épuré, reflet d’un visage et d’une perspective différente dans la pénombre.</w:t>
      </w:r>
    </w:p>
    <w:p w14:paraId="637F782B" w14:textId="77777777" w:rsidR="002B7CA7" w:rsidRPr="00FA5E77" w:rsidRDefault="002B7CA7" w:rsidP="002B7CA7">
      <w:pPr>
        <w:rPr>
          <w:color w:val="000000" w:themeColor="text1"/>
          <w:lang w:val="fr-CH"/>
        </w:rPr>
      </w:pPr>
      <w:r w:rsidRPr="00FA5E77">
        <w:rPr>
          <w:color w:val="000000" w:themeColor="text1"/>
          <w:lang w:val="fr-CH"/>
        </w:rPr>
        <w:t xml:space="preserve">Les contrastes saisissants révélés dans chacune des deux éditions se retrouvent également dans le bracelet bi-matière, associant du caoutchouc et de l'alcantara noir dans sa version </w:t>
      </w:r>
      <w:proofErr w:type="spellStart"/>
      <w:r w:rsidRPr="00FA5E77">
        <w:rPr>
          <w:color w:val="000000" w:themeColor="text1"/>
          <w:lang w:val="fr-CH"/>
        </w:rPr>
        <w:t>Ghost</w:t>
      </w:r>
      <w:proofErr w:type="spellEnd"/>
      <w:r w:rsidRPr="00FA5E77">
        <w:rPr>
          <w:color w:val="000000" w:themeColor="text1"/>
          <w:lang w:val="fr-CH"/>
        </w:rPr>
        <w:t xml:space="preserve">, tandis que dans la version </w:t>
      </w:r>
      <w:proofErr w:type="spellStart"/>
      <w:r w:rsidRPr="00FA5E77">
        <w:rPr>
          <w:color w:val="000000" w:themeColor="text1"/>
          <w:lang w:val="fr-CH"/>
        </w:rPr>
        <w:t>Desert</w:t>
      </w:r>
      <w:proofErr w:type="spellEnd"/>
      <w:r w:rsidRPr="00FA5E77">
        <w:rPr>
          <w:color w:val="000000" w:themeColor="text1"/>
          <w:lang w:val="fr-CH"/>
        </w:rPr>
        <w:t>, les détails beiges sablés soulignent l'effet minimaliste de la montre</w:t>
      </w:r>
    </w:p>
    <w:p w14:paraId="12F56043" w14:textId="77777777" w:rsidR="002B7CA7" w:rsidRPr="00FA5E77" w:rsidRDefault="002B7CA7" w:rsidP="002B7CA7">
      <w:pPr>
        <w:rPr>
          <w:color w:val="000000" w:themeColor="text1"/>
          <w:lang w:val="fr-CH"/>
        </w:rPr>
      </w:pPr>
    </w:p>
    <w:p w14:paraId="6CFEF13F" w14:textId="77777777" w:rsidR="002B7CA7" w:rsidRPr="00FA5E77" w:rsidRDefault="002B7CA7" w:rsidP="002B7CA7">
      <w:pPr>
        <w:rPr>
          <w:b/>
          <w:color w:val="000000" w:themeColor="text1"/>
          <w:lang w:val="fr-CH"/>
        </w:rPr>
      </w:pPr>
      <w:r w:rsidRPr="00FA5E77">
        <w:rPr>
          <w:b/>
          <w:color w:val="000000" w:themeColor="text1"/>
          <w:lang w:val="fr-CH"/>
        </w:rPr>
        <w:t>A propos de HYT</w:t>
      </w:r>
    </w:p>
    <w:p w14:paraId="7AF36683" w14:textId="757A398E" w:rsidR="002B7CA7" w:rsidRPr="00FA5E77" w:rsidRDefault="002B7CA7" w:rsidP="002B7CA7">
      <w:pPr>
        <w:rPr>
          <w:color w:val="000000" w:themeColor="text1"/>
          <w:lang w:val="fr-CH"/>
        </w:rPr>
      </w:pPr>
      <w:r w:rsidRPr="00FA5E77">
        <w:rPr>
          <w:color w:val="000000" w:themeColor="text1"/>
          <w:lang w:val="fr-CH"/>
        </w:rPr>
        <w:t>Fondée en 2012, la marque horlogère suisse indépendante HYT a développé une technologie originale et exclusive mariant un mouvement mécanique à une indication horaire rétrograde grâce à un fluide fluorescent circulant à travers un système de tubes capillaires.</w:t>
      </w:r>
    </w:p>
    <w:p w14:paraId="66B0AA78" w14:textId="77777777" w:rsidR="002B7CA7" w:rsidRPr="00FA5E77" w:rsidRDefault="002B7CA7" w:rsidP="002B7CA7">
      <w:pPr>
        <w:rPr>
          <w:color w:val="000000" w:themeColor="text1"/>
          <w:lang w:val="fr-CH"/>
        </w:rPr>
      </w:pPr>
      <w:r w:rsidRPr="00FA5E77">
        <w:rPr>
          <w:color w:val="000000" w:themeColor="text1"/>
          <w:lang w:val="fr-CH"/>
        </w:rPr>
        <w:t>HYT est née il y a dix ans du rêve d'introduire un fluide dans l'affichage de l’heure d'une montre mécanique. La jeune maison horlogère suisse indépendante a développé une philosophie très particulière de l’art horloger, guidée par l’ambition de revenir aux sources mêmes de la mesure du temps, telle qu’elle s’est concrétisée il y a plusieurs milliers d'années.</w:t>
      </w:r>
    </w:p>
    <w:p w14:paraId="2288B99A" w14:textId="77777777" w:rsidR="002B7CA7" w:rsidRPr="00FA5E77" w:rsidRDefault="002B7CA7" w:rsidP="002B7CA7">
      <w:pPr>
        <w:rPr>
          <w:color w:val="000000" w:themeColor="text1"/>
          <w:lang w:val="fr-CH"/>
        </w:rPr>
      </w:pPr>
      <w:r w:rsidRPr="00FA5E77">
        <w:rPr>
          <w:color w:val="000000" w:themeColor="text1"/>
          <w:lang w:val="fr-CH"/>
        </w:rPr>
        <w:t>Pour cela, HYT a développé une technologie d’avant-garde permettant de transmettre l’énergie développée par le mouvement horloger à l’animation de la mécanique des fluides.</w:t>
      </w:r>
    </w:p>
    <w:p w14:paraId="72451405" w14:textId="77777777" w:rsidR="002B7CA7" w:rsidRPr="00FA5E77" w:rsidRDefault="002B7CA7" w:rsidP="002B7CA7">
      <w:pPr>
        <w:rPr>
          <w:color w:val="000000" w:themeColor="text1"/>
          <w:lang w:val="fr-CH"/>
        </w:rPr>
      </w:pPr>
      <w:r w:rsidRPr="00FA5E77">
        <w:rPr>
          <w:color w:val="000000" w:themeColor="text1"/>
          <w:lang w:val="fr-CH"/>
        </w:rPr>
        <w:t xml:space="preserve">La solution de cette équation complexe a été trouvée par Lucien </w:t>
      </w:r>
      <w:proofErr w:type="spellStart"/>
      <w:r w:rsidRPr="00FA5E77">
        <w:rPr>
          <w:color w:val="000000" w:themeColor="text1"/>
          <w:lang w:val="fr-CH"/>
        </w:rPr>
        <w:t>Vouillamoz</w:t>
      </w:r>
      <w:proofErr w:type="spellEnd"/>
      <w:r w:rsidRPr="00FA5E77">
        <w:rPr>
          <w:color w:val="000000" w:themeColor="text1"/>
          <w:lang w:val="fr-CH"/>
        </w:rPr>
        <w:t>. Elle passe par trois éléments clés, venant de l’industrie aérospatiale : d'une part un tube capillaire en verre mesurant 0.8 mm de diamètre interne, ensuite un module fluidique 10 000 fois plus étanche qu’une montre résistante à 100 mètres d’eau, et enfin des soufflets mesurant un quart de l’épaisseur d’un cheveu humain.</w:t>
      </w:r>
    </w:p>
    <w:p w14:paraId="22A81974" w14:textId="77777777" w:rsidR="002B7CA7" w:rsidRPr="00FA5E77" w:rsidRDefault="002B7CA7" w:rsidP="002B7CA7">
      <w:pPr>
        <w:rPr>
          <w:color w:val="000000" w:themeColor="text1"/>
          <w:lang w:val="fr-CH"/>
        </w:rPr>
      </w:pPr>
      <w:r w:rsidRPr="00FA5E77">
        <w:rPr>
          <w:color w:val="000000" w:themeColor="text1"/>
          <w:lang w:val="fr-CH"/>
        </w:rPr>
        <w:t>Depuis plus de dix ans, HYT n’a cessé d’améliorer et de fiabiliser son système comme ses mouvements. 2023 marque une étape importante. HYT entre dans une nouvelle phase de son développement et assume une certaine maturité. Ses garde-temps, édités en séries limitées, sont sophistiqués, complexes et hors du commun. La direction est tracée : cap sur l’exclusivité</w:t>
      </w:r>
      <w:r w:rsidR="003C0DF0" w:rsidRPr="00FA5E77">
        <w:rPr>
          <w:color w:val="000000" w:themeColor="text1"/>
          <w:lang w:val="fr-CH"/>
        </w:rPr>
        <w:t>.</w:t>
      </w:r>
    </w:p>
    <w:p w14:paraId="285880F9" w14:textId="77777777" w:rsidR="002B7CA7" w:rsidRPr="00FA5E77" w:rsidRDefault="00150F67" w:rsidP="002B7CA7">
      <w:pPr>
        <w:pStyle w:val="Paragraphestandard"/>
        <w:rPr>
          <w:rFonts w:ascii="Gotham Medium" w:hAnsi="Gotham Medium" w:cs="Gotham Medium"/>
          <w:spacing w:val="12"/>
          <w:sz w:val="40"/>
          <w:szCs w:val="40"/>
          <w:lang w:val="fr-CH"/>
        </w:rPr>
      </w:pPr>
      <w:r w:rsidRPr="00FA5E77">
        <w:rPr>
          <w:lang w:val="fr-CH"/>
        </w:rPr>
        <w:br w:type="page"/>
      </w:r>
      <w:r w:rsidR="002B7CA7" w:rsidRPr="00FA5E77">
        <w:rPr>
          <w:rFonts w:ascii="Gotham Medium" w:hAnsi="Gotham Medium" w:cs="Gotham Medium"/>
          <w:spacing w:val="12"/>
          <w:sz w:val="40"/>
          <w:szCs w:val="40"/>
          <w:lang w:val="fr-CH"/>
        </w:rPr>
        <w:lastRenderedPageBreak/>
        <w:t xml:space="preserve">Spécifications </w:t>
      </w:r>
      <w:r w:rsidR="002B7CA7" w:rsidRPr="00FA5E77">
        <w:rPr>
          <w:rFonts w:ascii="Gotham Medium" w:hAnsi="Gotham Medium" w:cs="Gotham Medium"/>
          <w:sz w:val="40"/>
          <w:lang w:val="fr-CH"/>
        </w:rPr>
        <w:t>techniques</w:t>
      </w:r>
    </w:p>
    <w:p w14:paraId="0E707A5D" w14:textId="77777777" w:rsidR="00150F67" w:rsidRPr="00FA5E77" w:rsidRDefault="00150F67" w:rsidP="00150F67">
      <w:pPr>
        <w:rPr>
          <w:lang w:val="fr-CH"/>
        </w:rPr>
      </w:pPr>
    </w:p>
    <w:tbl>
      <w:tblPr>
        <w:tblStyle w:val="Grilledutableau"/>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3"/>
        <w:gridCol w:w="1847"/>
        <w:gridCol w:w="4678"/>
      </w:tblGrid>
      <w:tr w:rsidR="00150F67" w:rsidRPr="00FA5E77" w14:paraId="268BE9CC" w14:textId="77777777" w:rsidTr="00DE3710">
        <w:trPr>
          <w:trHeight w:val="2139"/>
        </w:trPr>
        <w:tc>
          <w:tcPr>
            <w:tcW w:w="2973" w:type="dxa"/>
          </w:tcPr>
          <w:p w14:paraId="0C12EA66" w14:textId="77777777" w:rsidR="00150F67" w:rsidRPr="00FA5E77" w:rsidRDefault="00150F67" w:rsidP="00DE3710">
            <w:pPr>
              <w:rPr>
                <w:lang w:val="fr-CH"/>
              </w:rPr>
            </w:pPr>
            <w:r w:rsidRPr="00FA5E77">
              <w:rPr>
                <w:noProof/>
                <w:lang w:val="fr-CH"/>
              </w:rPr>
              <w:drawing>
                <wp:inline distT="0" distB="0" distL="0" distR="0" wp14:anchorId="2071B230" wp14:editId="2A7D8FD4">
                  <wp:extent cx="1693572" cy="2126785"/>
                  <wp:effectExtent l="0" t="0" r="1905" b="6985"/>
                  <wp:docPr id="1440541368"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0541368" name="Image 1"/>
                          <pic:cNvPicPr>
                            <a:picLocks noChangeAspect="1" noChangeArrowheads="1"/>
                          </pic:cNvPicPr>
                        </pic:nvPicPr>
                        <pic:blipFill>
                          <a:blip r:embed="rId9" cstate="print">
                            <a:extLst>
                              <a:ext uri="{28A0092B-C50C-407E-A947-70E740481C1C}">
                                <a14:useLocalDpi xmlns:a14="http://schemas.microsoft.com/office/drawing/2010/main" val="0"/>
                              </a:ext>
                            </a:extLst>
                          </a:blip>
                          <a:srcRect l="2030" r="2030"/>
                          <a:stretch>
                            <a:fillRect/>
                          </a:stretch>
                        </pic:blipFill>
                        <pic:spPr bwMode="auto">
                          <a:xfrm>
                            <a:off x="0" y="0"/>
                            <a:ext cx="1693572" cy="212678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6525" w:type="dxa"/>
            <w:gridSpan w:val="2"/>
          </w:tcPr>
          <w:p w14:paraId="4CB70FC3" w14:textId="7946119D" w:rsidR="00150F67" w:rsidRPr="00FA5E77" w:rsidRDefault="002B7CA7" w:rsidP="003C0DF0">
            <w:pPr>
              <w:pStyle w:val="Paragraphestandard"/>
              <w:tabs>
                <w:tab w:val="left" w:pos="660"/>
              </w:tabs>
              <w:suppressAutoHyphens/>
              <w:spacing w:line="240" w:lineRule="auto"/>
              <w:jc w:val="both"/>
              <w:rPr>
                <w:rFonts w:ascii="Calibri" w:hAnsi="Calibri" w:cs="Calibri"/>
                <w:spacing w:val="7"/>
                <w:lang w:val="fr-CH"/>
              </w:rPr>
            </w:pPr>
            <w:r w:rsidRPr="00FA5E77">
              <w:rPr>
                <w:rFonts w:ascii="Gotham Light Regular" w:hAnsi="Gotham Light Regular" w:cs="Gotham Light Regular"/>
                <w:caps/>
                <w:lang w:val="fr-CH"/>
              </w:rPr>
              <w:t>Modèle</w:t>
            </w:r>
          </w:p>
          <w:p w14:paraId="25E49B56" w14:textId="40C5EA0D" w:rsidR="00150F67" w:rsidRPr="00FA5E77" w:rsidRDefault="00150F67" w:rsidP="003C0DF0">
            <w:pPr>
              <w:pStyle w:val="Paragraphestandard"/>
              <w:tabs>
                <w:tab w:val="left" w:pos="660"/>
              </w:tabs>
              <w:suppressAutoHyphens/>
              <w:spacing w:line="240" w:lineRule="auto"/>
              <w:rPr>
                <w:rFonts w:ascii="Calibri" w:hAnsi="Calibri" w:cs="Calibri"/>
                <w:spacing w:val="5"/>
                <w:sz w:val="50"/>
                <w:szCs w:val="50"/>
                <w:lang w:val="fr-CH"/>
              </w:rPr>
            </w:pPr>
            <w:r w:rsidRPr="00FA5E77">
              <w:rPr>
                <w:rFonts w:ascii="Calibri" w:hAnsi="Calibri" w:cs="Calibri"/>
                <w:sz w:val="50"/>
                <w:lang w:val="fr-CH"/>
              </w:rPr>
              <w:t xml:space="preserve">HYT </w:t>
            </w:r>
            <w:r w:rsidR="008C61EF" w:rsidRPr="00FA5E77">
              <w:rPr>
                <w:rFonts w:ascii="Calibri" w:hAnsi="Calibri" w:cs="Calibri"/>
                <w:sz w:val="50"/>
                <w:lang w:val="fr-CH"/>
              </w:rPr>
              <w:t xml:space="preserve">Moon Runner Grey </w:t>
            </w:r>
            <w:proofErr w:type="spellStart"/>
            <w:r w:rsidR="008C61EF" w:rsidRPr="00FA5E77">
              <w:rPr>
                <w:rFonts w:ascii="Calibri" w:hAnsi="Calibri" w:cs="Calibri"/>
                <w:sz w:val="50"/>
                <w:lang w:val="fr-CH"/>
              </w:rPr>
              <w:t>Ghost</w:t>
            </w:r>
            <w:proofErr w:type="spellEnd"/>
          </w:p>
          <w:p w14:paraId="4E27F082" w14:textId="77777777" w:rsidR="00150F67" w:rsidRPr="00FA5E77" w:rsidRDefault="00150F67" w:rsidP="003C0DF0">
            <w:pPr>
              <w:pStyle w:val="Paragraphestandard"/>
              <w:tabs>
                <w:tab w:val="left" w:pos="660"/>
              </w:tabs>
              <w:suppressAutoHyphens/>
              <w:spacing w:line="240" w:lineRule="auto"/>
              <w:jc w:val="both"/>
              <w:rPr>
                <w:rFonts w:ascii="Calibri" w:hAnsi="Calibri" w:cs="Calibri"/>
                <w:spacing w:val="11"/>
                <w:sz w:val="16"/>
                <w:szCs w:val="16"/>
                <w:lang w:val="fr-CH"/>
              </w:rPr>
            </w:pPr>
          </w:p>
          <w:p w14:paraId="2BA4529A" w14:textId="7FE64F4B" w:rsidR="00150F67" w:rsidRPr="00FA5E77" w:rsidRDefault="002B7CA7" w:rsidP="008C61EF">
            <w:pPr>
              <w:pStyle w:val="Paragraphestandard"/>
              <w:tabs>
                <w:tab w:val="left" w:pos="660"/>
              </w:tabs>
              <w:suppressAutoHyphens/>
              <w:spacing w:after="80" w:line="240" w:lineRule="auto"/>
              <w:jc w:val="both"/>
              <w:rPr>
                <w:rFonts w:ascii="Calibri" w:hAnsi="Calibri" w:cs="Calibri"/>
                <w:spacing w:val="9"/>
                <w:sz w:val="30"/>
                <w:szCs w:val="30"/>
                <w:lang w:val="fr-CH"/>
              </w:rPr>
            </w:pPr>
            <w:r w:rsidRPr="00FA5E77">
              <w:rPr>
                <w:rFonts w:ascii="Gotham Light Regular" w:hAnsi="Gotham Light Regular" w:cs="Gotham Light Regular"/>
                <w:caps/>
                <w:lang w:val="fr-CH"/>
              </w:rPr>
              <w:t>Référence </w:t>
            </w:r>
            <w:r w:rsidR="00150F67" w:rsidRPr="00FA5E77">
              <w:rPr>
                <w:rFonts w:ascii="Calibri" w:hAnsi="Calibri" w:cs="Calibri"/>
                <w:caps/>
                <w:lang w:val="fr-CH"/>
              </w:rPr>
              <w:t xml:space="preserve">: </w:t>
            </w:r>
            <w:r w:rsidR="00150F67" w:rsidRPr="00FA5E77">
              <w:rPr>
                <w:rFonts w:ascii="Calibri" w:hAnsi="Calibri" w:cs="Calibri"/>
                <w:sz w:val="30"/>
                <w:lang w:val="fr-CH"/>
              </w:rPr>
              <w:t>H0</w:t>
            </w:r>
            <w:r w:rsidR="008C61EF" w:rsidRPr="00FA5E77">
              <w:rPr>
                <w:rFonts w:ascii="Calibri" w:hAnsi="Calibri" w:cs="Calibri"/>
                <w:sz w:val="30"/>
                <w:lang w:val="fr-CH"/>
              </w:rPr>
              <w:t>2981</w:t>
            </w:r>
            <w:r w:rsidR="00150F67" w:rsidRPr="00FA5E77">
              <w:rPr>
                <w:rFonts w:ascii="Calibri" w:hAnsi="Calibri" w:cs="Calibri"/>
                <w:sz w:val="30"/>
                <w:lang w:val="fr-CH"/>
              </w:rPr>
              <w:t>-A</w:t>
            </w:r>
          </w:p>
          <w:p w14:paraId="09CFE6ED" w14:textId="7467C5F2" w:rsidR="00150F67" w:rsidRPr="00FA5E77" w:rsidRDefault="002B7CA7" w:rsidP="008C61EF">
            <w:pPr>
              <w:pStyle w:val="Paragraphestandard"/>
              <w:tabs>
                <w:tab w:val="left" w:pos="660"/>
              </w:tabs>
              <w:suppressAutoHyphens/>
              <w:spacing w:after="80" w:line="240" w:lineRule="auto"/>
              <w:jc w:val="both"/>
              <w:rPr>
                <w:rFonts w:ascii="Calibri" w:hAnsi="Calibri" w:cs="Calibri"/>
                <w:caps/>
                <w:spacing w:val="7"/>
                <w:lang w:val="fr-CH"/>
              </w:rPr>
            </w:pPr>
            <w:r w:rsidRPr="00FA5E77">
              <w:rPr>
                <w:rFonts w:ascii="Gotham Light Regular" w:hAnsi="Gotham Light Regular" w:cs="Gotham Light Regular"/>
                <w:caps/>
                <w:lang w:val="fr-CH"/>
              </w:rPr>
              <w:t>Édition limitée à </w:t>
            </w:r>
            <w:r w:rsidR="00150F67" w:rsidRPr="00FA5E77">
              <w:rPr>
                <w:rFonts w:ascii="Calibri" w:hAnsi="Calibri" w:cs="Calibri"/>
                <w:caps/>
                <w:lang w:val="fr-CH"/>
              </w:rPr>
              <w:t xml:space="preserve">: </w:t>
            </w:r>
            <w:r w:rsidR="008C61EF" w:rsidRPr="00FA5E77">
              <w:rPr>
                <w:rFonts w:ascii="Calibri" w:hAnsi="Calibri" w:cs="Calibri"/>
                <w:caps/>
                <w:sz w:val="30"/>
                <w:szCs w:val="30"/>
                <w:lang w:val="fr-CH"/>
              </w:rPr>
              <w:t>15</w:t>
            </w:r>
            <w:r w:rsidR="003C0DF0" w:rsidRPr="00FA5E77">
              <w:rPr>
                <w:rFonts w:ascii="Calibri" w:hAnsi="Calibri" w:cs="Calibri"/>
                <w:caps/>
                <w:sz w:val="30"/>
                <w:szCs w:val="30"/>
                <w:lang w:val="fr-CH"/>
              </w:rPr>
              <w:t xml:space="preserve"> piece</w:t>
            </w:r>
            <w:r w:rsidR="008C61EF" w:rsidRPr="00FA5E77">
              <w:rPr>
                <w:rFonts w:ascii="Calibri" w:hAnsi="Calibri" w:cs="Calibri"/>
                <w:caps/>
                <w:sz w:val="30"/>
                <w:szCs w:val="30"/>
                <w:lang w:val="fr-CH"/>
              </w:rPr>
              <w:t>s</w:t>
            </w:r>
          </w:p>
          <w:p w14:paraId="5D4AEF1C" w14:textId="60480FE9" w:rsidR="008C61EF" w:rsidRPr="00FA5E77" w:rsidRDefault="002B7CA7" w:rsidP="008C61EF">
            <w:pPr>
              <w:pStyle w:val="Paragraphestandard"/>
              <w:tabs>
                <w:tab w:val="left" w:pos="660"/>
              </w:tabs>
              <w:suppressAutoHyphens/>
              <w:spacing w:after="80" w:line="240" w:lineRule="auto"/>
              <w:jc w:val="both"/>
              <w:rPr>
                <w:rFonts w:asciiTheme="minorHAnsi" w:hAnsiTheme="minorHAnsi" w:cstheme="minorHAnsi"/>
                <w:lang w:val="fr-CH"/>
              </w:rPr>
            </w:pPr>
            <w:r w:rsidRPr="00FA5E77">
              <w:rPr>
                <w:rFonts w:ascii="Gotham Light Regular" w:hAnsi="Gotham Light Regular" w:cs="Gotham Light Regular"/>
                <w:caps/>
                <w:lang w:val="fr-CH"/>
              </w:rPr>
              <w:t>Prix conseillé </w:t>
            </w:r>
            <w:r w:rsidR="00150F67" w:rsidRPr="00FA5E77">
              <w:rPr>
                <w:rFonts w:asciiTheme="minorHAnsi" w:hAnsiTheme="minorHAnsi" w:cstheme="minorHAnsi"/>
                <w:caps/>
                <w:lang w:val="fr-CH"/>
              </w:rPr>
              <w:t xml:space="preserve">: </w:t>
            </w:r>
            <w:r w:rsidR="008C61EF" w:rsidRPr="00FA5E77">
              <w:rPr>
                <w:rFonts w:asciiTheme="minorHAnsi" w:hAnsiTheme="minorHAnsi" w:cstheme="minorHAnsi"/>
                <w:sz w:val="30"/>
                <w:szCs w:val="30"/>
                <w:lang w:val="fr-CH"/>
              </w:rPr>
              <w:t>CHF 125</w:t>
            </w:r>
            <w:r w:rsidRPr="00FA5E77">
              <w:rPr>
                <w:rFonts w:asciiTheme="minorHAnsi" w:hAnsiTheme="minorHAnsi" w:cstheme="minorHAnsi"/>
                <w:sz w:val="30"/>
                <w:szCs w:val="30"/>
                <w:lang w:val="fr-CH"/>
              </w:rPr>
              <w:t>’</w:t>
            </w:r>
            <w:r w:rsidR="008C61EF" w:rsidRPr="00FA5E77">
              <w:rPr>
                <w:rFonts w:asciiTheme="minorHAnsi" w:hAnsiTheme="minorHAnsi" w:cstheme="minorHAnsi"/>
                <w:sz w:val="30"/>
                <w:szCs w:val="30"/>
                <w:lang w:val="fr-CH"/>
              </w:rPr>
              <w:t xml:space="preserve">000 </w:t>
            </w:r>
            <w:r w:rsidR="008C61EF" w:rsidRPr="00FA5E77">
              <w:rPr>
                <w:rFonts w:asciiTheme="minorHAnsi" w:hAnsiTheme="minorHAnsi" w:cstheme="minorHAnsi"/>
                <w:lang w:val="fr-CH"/>
              </w:rPr>
              <w:t>(</w:t>
            </w:r>
            <w:r w:rsidRPr="00FA5E77">
              <w:rPr>
                <w:rFonts w:asciiTheme="minorHAnsi" w:hAnsiTheme="minorHAnsi" w:cstheme="minorHAnsi"/>
                <w:sz w:val="18"/>
                <w:szCs w:val="18"/>
                <w:lang w:val="fr-CH"/>
              </w:rPr>
              <w:t>hors</w:t>
            </w:r>
            <w:r w:rsidR="008C61EF" w:rsidRPr="00FA5E77">
              <w:rPr>
                <w:rFonts w:asciiTheme="minorHAnsi" w:hAnsiTheme="minorHAnsi" w:cstheme="minorHAnsi"/>
                <w:sz w:val="18"/>
                <w:szCs w:val="18"/>
                <w:lang w:val="fr-CH"/>
              </w:rPr>
              <w:t xml:space="preserve"> </w:t>
            </w:r>
            <w:proofErr w:type="spellStart"/>
            <w:r w:rsidR="008C61EF" w:rsidRPr="00FA5E77">
              <w:rPr>
                <w:rFonts w:asciiTheme="minorHAnsi" w:hAnsiTheme="minorHAnsi" w:cstheme="minorHAnsi"/>
                <w:sz w:val="18"/>
                <w:szCs w:val="18"/>
                <w:lang w:val="fr-CH"/>
              </w:rPr>
              <w:t>tax</w:t>
            </w:r>
            <w:proofErr w:type="spellEnd"/>
            <w:r w:rsidR="008C61EF" w:rsidRPr="00FA5E77">
              <w:rPr>
                <w:rFonts w:asciiTheme="minorHAnsi" w:hAnsiTheme="minorHAnsi" w:cstheme="minorHAnsi"/>
                <w:lang w:val="fr-CH"/>
              </w:rPr>
              <w:t>)</w:t>
            </w:r>
          </w:p>
          <w:p w14:paraId="2E3F5B06" w14:textId="0C46C3C8" w:rsidR="008C61EF" w:rsidRPr="00FA5E77" w:rsidRDefault="00F85B06" w:rsidP="008C61EF">
            <w:pPr>
              <w:pStyle w:val="Paragraphestandard"/>
              <w:tabs>
                <w:tab w:val="left" w:pos="660"/>
              </w:tabs>
              <w:suppressAutoHyphens/>
              <w:spacing w:after="80" w:line="240" w:lineRule="auto"/>
              <w:jc w:val="both"/>
              <w:rPr>
                <w:rFonts w:ascii="Calibri" w:hAnsi="Calibri" w:cs="Calibri"/>
                <w:sz w:val="30"/>
                <w:lang w:val="fr-CH"/>
              </w:rPr>
            </w:pPr>
            <w:r>
              <w:rPr>
                <w:rFonts w:ascii="Calibri" w:hAnsi="Calibri" w:cs="Calibri"/>
                <w:caps/>
                <w:lang w:val="fr-CH"/>
              </w:rPr>
              <w:t>Gravure au dos :</w:t>
            </w:r>
            <w:r w:rsidR="008C61EF" w:rsidRPr="00FA5E77">
              <w:rPr>
                <w:rFonts w:ascii="Calibri" w:hAnsi="Calibri" w:cs="Calibri"/>
                <w:caps/>
                <w:lang w:val="fr-CH"/>
              </w:rPr>
              <w:t xml:space="preserve"> </w:t>
            </w:r>
            <w:r w:rsidR="008C61EF" w:rsidRPr="00FA5E77">
              <w:rPr>
                <w:rFonts w:ascii="Calibri" w:hAnsi="Calibri" w:cs="Calibri"/>
                <w:sz w:val="30"/>
                <w:lang w:val="fr-CH"/>
              </w:rPr>
              <w:t>HS 19</w:t>
            </w:r>
          </w:p>
          <w:p w14:paraId="75C5D245" w14:textId="77777777" w:rsidR="008C61EF" w:rsidRPr="00FA5E77" w:rsidRDefault="008C61EF" w:rsidP="008C61EF">
            <w:pPr>
              <w:pStyle w:val="Paragraphestandard"/>
              <w:tabs>
                <w:tab w:val="left" w:pos="660"/>
              </w:tabs>
              <w:suppressAutoHyphens/>
              <w:spacing w:line="240" w:lineRule="auto"/>
              <w:jc w:val="both"/>
              <w:rPr>
                <w:rFonts w:ascii="Calibri" w:hAnsi="Calibri" w:cs="Calibri"/>
                <w:spacing w:val="11"/>
                <w:sz w:val="16"/>
                <w:szCs w:val="16"/>
                <w:lang w:val="fr-CH"/>
              </w:rPr>
            </w:pPr>
          </w:p>
          <w:p w14:paraId="6FEE5DA8" w14:textId="5FBEB754" w:rsidR="00655EE3" w:rsidRPr="00F85B06" w:rsidRDefault="00F85B06" w:rsidP="008C61EF">
            <w:pPr>
              <w:pStyle w:val="Paragraphestandard"/>
              <w:tabs>
                <w:tab w:val="left" w:pos="660"/>
              </w:tabs>
              <w:suppressAutoHyphens/>
              <w:spacing w:after="80" w:line="240" w:lineRule="auto"/>
              <w:jc w:val="both"/>
              <w:rPr>
                <w:rFonts w:ascii="Calibri" w:hAnsi="Calibri" w:cs="Calibri"/>
                <w:caps/>
                <w:sz w:val="18"/>
                <w:szCs w:val="14"/>
                <w:lang w:val="fr-CH"/>
              </w:rPr>
            </w:pPr>
            <w:r w:rsidRPr="00F85B06">
              <w:rPr>
                <w:rFonts w:ascii="Calibri" w:hAnsi="Calibri" w:cs="Calibri"/>
                <w:caps/>
                <w:sz w:val="18"/>
                <w:szCs w:val="14"/>
                <w:lang w:val="fr-CH"/>
              </w:rPr>
              <w:t xml:space="preserve">Image </w:t>
            </w:r>
            <w:r w:rsidR="003C0DF0" w:rsidRPr="00F85B06">
              <w:rPr>
                <w:rFonts w:ascii="Calibri" w:hAnsi="Calibri" w:cs="Calibri"/>
                <w:caps/>
                <w:sz w:val="18"/>
                <w:szCs w:val="14"/>
                <w:lang w:val="fr-CH"/>
              </w:rPr>
              <w:t>NON-CONTRACTU</w:t>
            </w:r>
            <w:r w:rsidRPr="00F85B06">
              <w:rPr>
                <w:rFonts w:ascii="Calibri" w:hAnsi="Calibri" w:cs="Calibri"/>
                <w:caps/>
                <w:sz w:val="18"/>
                <w:szCs w:val="14"/>
                <w:lang w:val="fr-CH"/>
              </w:rPr>
              <w:t>elle</w:t>
            </w:r>
          </w:p>
        </w:tc>
      </w:tr>
      <w:tr w:rsidR="00150F67" w:rsidRPr="00FA5E77" w14:paraId="1CA1C81D" w14:textId="77777777" w:rsidTr="00DE3710">
        <w:trPr>
          <w:trHeight w:val="3727"/>
        </w:trPr>
        <w:tc>
          <w:tcPr>
            <w:tcW w:w="4820" w:type="dxa"/>
            <w:gridSpan w:val="2"/>
          </w:tcPr>
          <w:p w14:paraId="60950303" w14:textId="5A9AC95C" w:rsidR="00150F67" w:rsidRPr="00FA5E77" w:rsidRDefault="002B7CA7" w:rsidP="00DE3710">
            <w:pPr>
              <w:pStyle w:val="Paragraphestandard"/>
              <w:tabs>
                <w:tab w:val="left" w:pos="1738"/>
              </w:tabs>
              <w:suppressAutoHyphens/>
              <w:ind w:left="321" w:hanging="321"/>
              <w:jc w:val="both"/>
              <w:rPr>
                <w:rFonts w:ascii="Calibri" w:hAnsi="Calibri" w:cs="Calibri"/>
                <w:spacing w:val="14"/>
                <w:sz w:val="46"/>
                <w:szCs w:val="46"/>
                <w:lang w:val="fr-CH"/>
              </w:rPr>
            </w:pPr>
            <w:r w:rsidRPr="00FA5E77">
              <w:rPr>
                <w:rFonts w:ascii="Gotham Light Regular" w:hAnsi="Gotham Light Regular" w:cs="Gotham Light Regular"/>
                <w:caps/>
                <w:sz w:val="46"/>
                <w:lang w:val="fr-CH"/>
              </w:rPr>
              <w:t>Boîtier</w:t>
            </w:r>
          </w:p>
          <w:p w14:paraId="4FA16401" w14:textId="79C3D506" w:rsidR="00150F67" w:rsidRPr="00FA5E77" w:rsidRDefault="00150F67" w:rsidP="00DE3710">
            <w:pPr>
              <w:pStyle w:val="Paragraphestandard"/>
              <w:tabs>
                <w:tab w:val="left" w:pos="1738"/>
              </w:tabs>
              <w:suppressAutoHyphens/>
              <w:ind w:left="313" w:hanging="454"/>
              <w:rPr>
                <w:rFonts w:ascii="Calibri" w:hAnsi="Calibri" w:cs="Calibri"/>
                <w:sz w:val="18"/>
                <w:szCs w:val="18"/>
                <w:lang w:val="fr-CH"/>
              </w:rPr>
            </w:pPr>
            <w:r w:rsidRPr="00FA5E77">
              <w:rPr>
                <w:rFonts w:ascii="Calibri" w:hAnsi="Calibri" w:cs="Calibri"/>
                <w:sz w:val="18"/>
                <w:szCs w:val="18"/>
                <w:lang w:val="fr-CH"/>
              </w:rPr>
              <w:tab/>
              <w:t xml:space="preserve">- </w:t>
            </w:r>
            <w:r w:rsidR="00477753" w:rsidRPr="00FA5E77">
              <w:rPr>
                <w:rFonts w:ascii="Calibri" w:hAnsi="Calibri" w:cs="Calibri"/>
                <w:sz w:val="18"/>
                <w:szCs w:val="18"/>
                <w:lang w:val="fr-CH"/>
              </w:rPr>
              <w:t>Titan</w:t>
            </w:r>
            <w:r w:rsidR="002B7CA7" w:rsidRPr="00FA5E77">
              <w:rPr>
                <w:rFonts w:ascii="Calibri" w:hAnsi="Calibri" w:cs="Calibri"/>
                <w:sz w:val="18"/>
                <w:szCs w:val="18"/>
                <w:lang w:val="fr-CH"/>
              </w:rPr>
              <w:t>e</w:t>
            </w:r>
            <w:r w:rsidR="00477753" w:rsidRPr="00FA5E77">
              <w:rPr>
                <w:rFonts w:ascii="Calibri" w:hAnsi="Calibri" w:cs="Calibri"/>
                <w:sz w:val="18"/>
                <w:szCs w:val="18"/>
                <w:lang w:val="fr-CH"/>
              </w:rPr>
              <w:t xml:space="preserve"> &amp; </w:t>
            </w:r>
            <w:r w:rsidR="002B7CA7" w:rsidRPr="00FA5E77">
              <w:rPr>
                <w:rFonts w:ascii="Calibri" w:hAnsi="Calibri" w:cs="Calibri"/>
                <w:sz w:val="18"/>
                <w:szCs w:val="18"/>
                <w:lang w:val="fr-CH"/>
              </w:rPr>
              <w:t>c</w:t>
            </w:r>
            <w:r w:rsidR="00477753" w:rsidRPr="00FA5E77">
              <w:rPr>
                <w:rFonts w:ascii="Calibri" w:hAnsi="Calibri" w:cs="Calibri"/>
                <w:sz w:val="18"/>
                <w:szCs w:val="18"/>
                <w:lang w:val="fr-CH"/>
              </w:rPr>
              <w:t>arbon</w:t>
            </w:r>
            <w:r w:rsidR="002B7CA7" w:rsidRPr="00FA5E77">
              <w:rPr>
                <w:rFonts w:ascii="Calibri" w:hAnsi="Calibri" w:cs="Calibri"/>
                <w:sz w:val="18"/>
                <w:szCs w:val="18"/>
                <w:lang w:val="fr-CH"/>
              </w:rPr>
              <w:t>e</w:t>
            </w:r>
          </w:p>
          <w:p w14:paraId="02DC6F9B" w14:textId="7E14BFCB" w:rsidR="00150F67" w:rsidRPr="00FA5E77" w:rsidRDefault="00150F67" w:rsidP="002B7CA7">
            <w:pPr>
              <w:pStyle w:val="Paragraphestandard"/>
              <w:tabs>
                <w:tab w:val="left" w:pos="1738"/>
              </w:tabs>
              <w:suppressAutoHyphens/>
              <w:ind w:left="321" w:hanging="321"/>
              <w:rPr>
                <w:rFonts w:ascii="Calibri" w:hAnsi="Calibri" w:cs="Calibri"/>
                <w:sz w:val="18"/>
                <w:szCs w:val="18"/>
                <w:lang w:val="fr-CH"/>
              </w:rPr>
            </w:pPr>
            <w:r w:rsidRPr="00FA5E77">
              <w:rPr>
                <w:rFonts w:ascii="Calibri" w:hAnsi="Calibri" w:cs="Calibri"/>
                <w:sz w:val="18"/>
                <w:szCs w:val="18"/>
                <w:lang w:val="fr-CH"/>
              </w:rPr>
              <w:tab/>
              <w:t xml:space="preserve">- </w:t>
            </w:r>
            <w:r w:rsidR="002B7CA7" w:rsidRPr="00FA5E77">
              <w:rPr>
                <w:rFonts w:ascii="Gotham Light Regular" w:hAnsi="Gotham Light Regular" w:cs="Gotham Light Regular"/>
                <w:sz w:val="18"/>
                <w:szCs w:val="18"/>
                <w:lang w:val="fr-CH"/>
              </w:rPr>
              <w:t>Couronne en titane, revêtement noir et argent</w:t>
            </w:r>
            <w:r w:rsidRPr="00FA5E77">
              <w:rPr>
                <w:rFonts w:ascii="Calibri" w:hAnsi="Calibri" w:cs="Calibri"/>
                <w:sz w:val="18"/>
                <w:szCs w:val="18"/>
                <w:lang w:val="fr-CH"/>
              </w:rPr>
              <w:br/>
              <w:t xml:space="preserve">- </w:t>
            </w:r>
            <w:r w:rsidR="002B7CA7" w:rsidRPr="00FA5E77">
              <w:rPr>
                <w:rFonts w:ascii="Gotham Light Regular" w:hAnsi="Gotham Light Regular" w:cs="Gotham Light Regular"/>
                <w:sz w:val="18"/>
                <w:szCs w:val="18"/>
                <w:lang w:val="fr-CH"/>
              </w:rPr>
              <w:t>Glace saphir (box) avec traitement antireflet</w:t>
            </w:r>
            <w:r w:rsidRPr="00FA5E77">
              <w:rPr>
                <w:rFonts w:ascii="Calibri" w:hAnsi="Calibri" w:cs="Calibri"/>
                <w:sz w:val="18"/>
                <w:szCs w:val="18"/>
                <w:lang w:val="fr-CH"/>
              </w:rPr>
              <w:br/>
              <w:t xml:space="preserve">- </w:t>
            </w:r>
            <w:r w:rsidR="002B7CA7" w:rsidRPr="00FA5E77">
              <w:rPr>
                <w:rFonts w:ascii="Gotham Light Regular" w:hAnsi="Gotham Light Regular" w:cs="Gotham Light Regular"/>
                <w:sz w:val="18"/>
                <w:szCs w:val="18"/>
                <w:lang w:val="fr-CH"/>
              </w:rPr>
              <w:t>Grilles latérales argent sur fond noir</w:t>
            </w:r>
          </w:p>
          <w:p w14:paraId="5DB23D1D" w14:textId="77777777" w:rsidR="00150F67" w:rsidRPr="00FA5E77" w:rsidRDefault="00150F67" w:rsidP="00DE3710">
            <w:pPr>
              <w:pStyle w:val="Paragraphestandard"/>
              <w:tabs>
                <w:tab w:val="left" w:pos="1738"/>
              </w:tabs>
              <w:suppressAutoHyphens/>
              <w:ind w:left="321" w:hanging="321"/>
              <w:rPr>
                <w:rFonts w:ascii="Calibri" w:hAnsi="Calibri" w:cs="Calibri"/>
                <w:spacing w:val="5"/>
                <w:sz w:val="16"/>
                <w:szCs w:val="16"/>
                <w:lang w:val="fr-CH"/>
              </w:rPr>
            </w:pPr>
          </w:p>
          <w:p w14:paraId="19DF5709" w14:textId="1B263A18" w:rsidR="00150F67" w:rsidRPr="00FA5E77" w:rsidRDefault="002B7CA7" w:rsidP="00DE3710">
            <w:pPr>
              <w:pStyle w:val="Paragraphestandard"/>
              <w:tabs>
                <w:tab w:val="left" w:pos="1738"/>
              </w:tabs>
              <w:suppressAutoHyphens/>
              <w:ind w:left="321" w:hanging="321"/>
              <w:jc w:val="both"/>
              <w:rPr>
                <w:rFonts w:ascii="Calibri" w:hAnsi="Calibri" w:cs="Calibri"/>
                <w:spacing w:val="14"/>
                <w:sz w:val="46"/>
                <w:szCs w:val="46"/>
                <w:lang w:val="fr-CH"/>
              </w:rPr>
            </w:pPr>
            <w:r w:rsidRPr="00FA5E77">
              <w:rPr>
                <w:rFonts w:ascii="Gotham Light Regular" w:hAnsi="Gotham Light Regular" w:cs="Gotham Light Regular"/>
                <w:caps/>
                <w:sz w:val="46"/>
                <w:lang w:val="fr-CH"/>
              </w:rPr>
              <w:t>CADRAN</w:t>
            </w:r>
          </w:p>
          <w:p w14:paraId="767000E7" w14:textId="4CB0D4A0" w:rsidR="00BE7405" w:rsidRPr="00FA5E77" w:rsidRDefault="00150F67" w:rsidP="00BE7405">
            <w:pPr>
              <w:pStyle w:val="Paragraphestandard"/>
              <w:tabs>
                <w:tab w:val="left" w:pos="1738"/>
              </w:tabs>
              <w:suppressAutoHyphens/>
              <w:ind w:left="321" w:hanging="321"/>
              <w:rPr>
                <w:rFonts w:ascii="Gotham Light Regular" w:hAnsi="Gotham Light Regular" w:cs="Gotham Light Regular"/>
                <w:spacing w:val="2"/>
                <w:sz w:val="18"/>
                <w:szCs w:val="18"/>
                <w:lang w:val="fr-CH"/>
              </w:rPr>
            </w:pPr>
            <w:r w:rsidRPr="00FA5E77">
              <w:rPr>
                <w:rFonts w:ascii="Calibri" w:hAnsi="Calibri" w:cs="Calibri"/>
                <w:sz w:val="18"/>
                <w:szCs w:val="18"/>
                <w:lang w:val="fr-CH"/>
              </w:rPr>
              <w:tab/>
              <w:t xml:space="preserve">- </w:t>
            </w:r>
            <w:r w:rsidR="00BE7405" w:rsidRPr="00FA5E77">
              <w:rPr>
                <w:rFonts w:ascii="Gotham Light Regular" w:hAnsi="Gotham Light Regular" w:cs="Gotham Light Regular"/>
                <w:sz w:val="18"/>
                <w:szCs w:val="18"/>
                <w:lang w:val="fr-CH"/>
              </w:rPr>
              <w:t xml:space="preserve">Laiton revêtu noir </w:t>
            </w:r>
            <w:r w:rsidRPr="00FA5E77">
              <w:rPr>
                <w:rFonts w:ascii="Calibri" w:hAnsi="Calibri" w:cs="Calibri"/>
                <w:sz w:val="18"/>
                <w:szCs w:val="18"/>
                <w:lang w:val="fr-CH"/>
              </w:rPr>
              <w:t>(</w:t>
            </w:r>
            <w:r w:rsidR="00477753" w:rsidRPr="00FA5E77">
              <w:rPr>
                <w:rFonts w:ascii="Calibri" w:hAnsi="Calibri" w:cs="Calibri"/>
                <w:sz w:val="18"/>
                <w:szCs w:val="18"/>
                <w:lang w:val="fr-CH"/>
              </w:rPr>
              <w:t>58</w:t>
            </w:r>
            <w:r w:rsidRPr="00FA5E77">
              <w:rPr>
                <w:rFonts w:ascii="Calibri" w:hAnsi="Calibri" w:cs="Calibri"/>
                <w:sz w:val="18"/>
                <w:szCs w:val="18"/>
                <w:lang w:val="fr-CH"/>
              </w:rPr>
              <w:t xml:space="preserve"> pcs) </w:t>
            </w:r>
            <w:r w:rsidRPr="00FA5E77">
              <w:rPr>
                <w:rFonts w:ascii="Calibri" w:hAnsi="Calibri" w:cs="Calibri"/>
                <w:sz w:val="18"/>
                <w:szCs w:val="18"/>
                <w:lang w:val="fr-CH"/>
              </w:rPr>
              <w:br/>
              <w:t xml:space="preserve">- </w:t>
            </w:r>
            <w:r w:rsidR="00BE7405" w:rsidRPr="00FA5E77">
              <w:rPr>
                <w:rFonts w:ascii="Gotham Light Regular" w:hAnsi="Gotham Light Regular" w:cs="Gotham Light Regular"/>
                <w:sz w:val="18"/>
                <w:szCs w:val="18"/>
                <w:lang w:val="fr-CH"/>
              </w:rPr>
              <w:t>Appliques 3D revêtues de noir, chiffres et logo</w:t>
            </w:r>
          </w:p>
          <w:p w14:paraId="41DF8DB6" w14:textId="39EA4EEE" w:rsidR="00BE7405" w:rsidRPr="00FA5E77" w:rsidRDefault="00BE7405" w:rsidP="00BE7405">
            <w:pPr>
              <w:pStyle w:val="Paragraphestandard"/>
              <w:tabs>
                <w:tab w:val="left" w:pos="1738"/>
              </w:tabs>
              <w:suppressAutoHyphens/>
              <w:ind w:left="321" w:hanging="321"/>
              <w:rPr>
                <w:rFonts w:ascii="Gotham Light Regular" w:hAnsi="Gotham Light Regular" w:cs="Gotham Light Regular"/>
                <w:spacing w:val="2"/>
                <w:sz w:val="18"/>
                <w:szCs w:val="18"/>
                <w:lang w:val="fr-CH"/>
              </w:rPr>
            </w:pPr>
            <w:r w:rsidRPr="00FA5E77">
              <w:rPr>
                <w:rFonts w:ascii="Gotham Light Regular" w:hAnsi="Gotham Light Regular" w:cs="Gotham Light Regular"/>
                <w:sz w:val="18"/>
                <w:szCs w:val="18"/>
                <w:lang w:val="fr-CH"/>
              </w:rPr>
              <w:tab/>
              <w:t xml:space="preserve">   luminescents blancs (</w:t>
            </w:r>
            <w:r w:rsidR="008B1E17">
              <w:rPr>
                <w:rFonts w:ascii="Gotham Light Regular" w:hAnsi="Gotham Light Regular" w:cs="Gotham Light Regular"/>
                <w:sz w:val="18"/>
                <w:szCs w:val="18"/>
                <w:lang w:val="fr-CH"/>
              </w:rPr>
              <w:t>blocs en SLN)</w:t>
            </w:r>
            <w:r w:rsidRPr="00FA5E77">
              <w:rPr>
                <w:rFonts w:ascii="Gotham Light Regular" w:hAnsi="Gotham Light Regular" w:cs="Gotham Light Regular"/>
                <w:sz w:val="18"/>
                <w:szCs w:val="18"/>
                <w:lang w:val="fr-CH"/>
              </w:rPr>
              <w:br/>
              <w:t xml:space="preserve">- Grille </w:t>
            </w:r>
            <w:r w:rsidR="00FA5E77" w:rsidRPr="00FA5E77">
              <w:rPr>
                <w:rFonts w:ascii="Gotham Light Regular" w:hAnsi="Gotham Light Regular" w:cs="Gotham Light Regular"/>
                <w:sz w:val="18"/>
                <w:szCs w:val="18"/>
                <w:lang w:val="fr-CH"/>
              </w:rPr>
              <w:t>noir</w:t>
            </w:r>
            <w:r w:rsidRPr="00FA5E77">
              <w:rPr>
                <w:rFonts w:ascii="Gotham Light Regular" w:hAnsi="Gotham Light Regular" w:cs="Gotham Light Regular"/>
                <w:sz w:val="18"/>
                <w:szCs w:val="18"/>
                <w:lang w:val="fr-CH"/>
              </w:rPr>
              <w:t xml:space="preserve"> sur fond noir</w:t>
            </w:r>
            <w:r w:rsidRPr="00FA5E77">
              <w:rPr>
                <w:rFonts w:ascii="Gotham Light Regular" w:hAnsi="Gotham Light Regular" w:cs="Gotham Light Regular"/>
                <w:sz w:val="18"/>
                <w:szCs w:val="18"/>
                <w:lang w:val="fr-CH"/>
              </w:rPr>
              <w:br/>
              <w:t>- Tube capillaire en borosilicate avec fluide noir</w:t>
            </w:r>
            <w:r w:rsidRPr="00FA5E77">
              <w:rPr>
                <w:rFonts w:ascii="Gotham Light Regular" w:hAnsi="Gotham Light Regular" w:cs="Gotham Light Regular"/>
                <w:sz w:val="18"/>
                <w:szCs w:val="18"/>
                <w:lang w:val="fr-CH"/>
              </w:rPr>
              <w:br/>
            </w:r>
            <w:r w:rsidRPr="00FA5E77">
              <w:rPr>
                <w:rFonts w:ascii="Gotham Light Regular" w:hAnsi="Gotham Light Regular" w:cs="Gotham Light Regular"/>
                <w:spacing w:val="2"/>
                <w:sz w:val="18"/>
                <w:szCs w:val="18"/>
                <w:lang w:val="fr-CH"/>
              </w:rPr>
              <w:t xml:space="preserve">- </w:t>
            </w:r>
            <w:r w:rsidRPr="00FA5E77">
              <w:rPr>
                <w:rFonts w:ascii="Gotham Light Regular" w:hAnsi="Gotham Light Regular" w:cs="Gotham Light Regular"/>
                <w:sz w:val="18"/>
                <w:szCs w:val="18"/>
                <w:lang w:val="fr-CH"/>
              </w:rPr>
              <w:t>Étanche à 30 m</w:t>
            </w:r>
          </w:p>
          <w:p w14:paraId="2633D526" w14:textId="384C5942" w:rsidR="00150F67" w:rsidRPr="00FA5E77" w:rsidRDefault="00150F67" w:rsidP="00DE3710">
            <w:pPr>
              <w:pStyle w:val="Paragraphestandard"/>
              <w:tabs>
                <w:tab w:val="left" w:pos="1738"/>
              </w:tabs>
              <w:suppressAutoHyphens/>
              <w:ind w:left="321" w:hanging="321"/>
              <w:jc w:val="both"/>
              <w:rPr>
                <w:rFonts w:ascii="Calibri" w:hAnsi="Calibri" w:cs="Calibri"/>
                <w:spacing w:val="5"/>
                <w:sz w:val="16"/>
                <w:szCs w:val="16"/>
                <w:lang w:val="fr-CH"/>
              </w:rPr>
            </w:pPr>
          </w:p>
          <w:p w14:paraId="2D84EAEC" w14:textId="77777777" w:rsidR="00150F67" w:rsidRPr="00FA5E77" w:rsidRDefault="00150F67" w:rsidP="00DE3710">
            <w:pPr>
              <w:pStyle w:val="Paragraphestandard"/>
              <w:tabs>
                <w:tab w:val="left" w:pos="1738"/>
              </w:tabs>
              <w:suppressAutoHyphens/>
              <w:ind w:left="321" w:hanging="321"/>
              <w:jc w:val="both"/>
              <w:rPr>
                <w:rFonts w:ascii="Calibri" w:hAnsi="Calibri" w:cs="Calibri"/>
                <w:spacing w:val="14"/>
                <w:sz w:val="46"/>
                <w:szCs w:val="46"/>
                <w:lang w:val="fr-CH"/>
              </w:rPr>
            </w:pPr>
            <w:r w:rsidRPr="00FA5E77">
              <w:rPr>
                <w:rFonts w:ascii="Calibri" w:hAnsi="Calibri" w:cs="Calibri"/>
                <w:caps/>
                <w:sz w:val="46"/>
                <w:lang w:val="fr-CH"/>
              </w:rPr>
              <w:t>Movement</w:t>
            </w:r>
          </w:p>
          <w:p w14:paraId="5F352A96" w14:textId="6F90D1B5" w:rsidR="00150F67" w:rsidRPr="00FA5E77" w:rsidRDefault="00150F67" w:rsidP="00DE3710">
            <w:pPr>
              <w:pStyle w:val="Paragraphestandard"/>
              <w:tabs>
                <w:tab w:val="left" w:pos="1738"/>
              </w:tabs>
              <w:suppressAutoHyphens/>
              <w:ind w:left="321" w:hanging="321"/>
              <w:rPr>
                <w:rFonts w:ascii="Calibri" w:hAnsi="Calibri" w:cs="Calibri"/>
                <w:spacing w:val="2"/>
                <w:sz w:val="18"/>
                <w:szCs w:val="18"/>
                <w:lang w:val="fr-CH"/>
              </w:rPr>
            </w:pPr>
            <w:r w:rsidRPr="00FA5E77">
              <w:rPr>
                <w:rFonts w:ascii="Calibri" w:hAnsi="Calibri" w:cs="Calibri"/>
                <w:sz w:val="20"/>
                <w:lang w:val="fr-CH"/>
              </w:rPr>
              <w:tab/>
            </w:r>
            <w:r w:rsidRPr="00FA5E77">
              <w:rPr>
                <w:rFonts w:ascii="Calibri" w:hAnsi="Calibri" w:cs="Calibri"/>
                <w:sz w:val="18"/>
                <w:szCs w:val="18"/>
                <w:lang w:val="fr-CH"/>
              </w:rPr>
              <w:t>- R</w:t>
            </w:r>
            <w:r w:rsidR="00FA5E77" w:rsidRPr="00FA5E77">
              <w:rPr>
                <w:rFonts w:ascii="Calibri" w:hAnsi="Calibri" w:cs="Calibri"/>
                <w:sz w:val="18"/>
                <w:szCs w:val="18"/>
                <w:lang w:val="fr-CH"/>
              </w:rPr>
              <w:t>é</w:t>
            </w:r>
            <w:r w:rsidRPr="00FA5E77">
              <w:rPr>
                <w:rFonts w:ascii="Calibri" w:hAnsi="Calibri" w:cs="Calibri"/>
                <w:sz w:val="18"/>
                <w:szCs w:val="18"/>
                <w:lang w:val="fr-CH"/>
              </w:rPr>
              <w:t xml:space="preserve">f. : </w:t>
            </w:r>
            <w:r w:rsidRPr="00FA5E77">
              <w:rPr>
                <w:rFonts w:ascii="Calibri" w:hAnsi="Calibri" w:cs="Calibri"/>
                <w:sz w:val="18"/>
                <w:szCs w:val="18"/>
                <w:lang w:val="fr-CH"/>
              </w:rPr>
              <w:tab/>
            </w:r>
            <w:r w:rsidR="00477753" w:rsidRPr="00FA5E77">
              <w:rPr>
                <w:rFonts w:ascii="Calibri" w:hAnsi="Calibri" w:cs="Calibri"/>
                <w:sz w:val="18"/>
                <w:szCs w:val="18"/>
                <w:lang w:val="fr-CH"/>
              </w:rPr>
              <w:t>6</w:t>
            </w:r>
            <w:r w:rsidRPr="00FA5E77">
              <w:rPr>
                <w:rFonts w:ascii="Calibri" w:hAnsi="Calibri" w:cs="Calibri"/>
                <w:sz w:val="18"/>
                <w:szCs w:val="18"/>
                <w:lang w:val="fr-CH"/>
              </w:rPr>
              <w:t>01-</w:t>
            </w:r>
            <w:r w:rsidR="00655EE3" w:rsidRPr="00FA5E77">
              <w:rPr>
                <w:rFonts w:ascii="Calibri" w:hAnsi="Calibri" w:cs="Calibri"/>
                <w:sz w:val="18"/>
                <w:szCs w:val="18"/>
                <w:lang w:val="fr-CH"/>
              </w:rPr>
              <w:t>M</w:t>
            </w:r>
            <w:r w:rsidR="00477753" w:rsidRPr="00FA5E77">
              <w:rPr>
                <w:rFonts w:ascii="Calibri" w:hAnsi="Calibri" w:cs="Calibri"/>
                <w:sz w:val="18"/>
                <w:szCs w:val="18"/>
                <w:lang w:val="fr-CH"/>
              </w:rPr>
              <w:t>O</w:t>
            </w:r>
            <w:r w:rsidRPr="00FA5E77">
              <w:rPr>
                <w:rFonts w:ascii="Calibri" w:hAnsi="Calibri" w:cs="Calibri"/>
                <w:sz w:val="18"/>
                <w:szCs w:val="18"/>
                <w:lang w:val="fr-CH"/>
              </w:rPr>
              <w:t xml:space="preserve"> (</w:t>
            </w:r>
            <w:r w:rsidR="00477753" w:rsidRPr="00FA5E77">
              <w:rPr>
                <w:rFonts w:ascii="Calibri" w:hAnsi="Calibri" w:cs="Calibri"/>
                <w:sz w:val="18"/>
                <w:szCs w:val="18"/>
                <w:lang w:val="fr-CH"/>
              </w:rPr>
              <w:t>516</w:t>
            </w:r>
            <w:r w:rsidRPr="00FA5E77">
              <w:rPr>
                <w:rFonts w:ascii="Calibri" w:hAnsi="Calibri" w:cs="Calibri"/>
                <w:sz w:val="18"/>
                <w:szCs w:val="18"/>
                <w:lang w:val="fr-CH"/>
              </w:rPr>
              <w:t> pcs)</w:t>
            </w:r>
            <w:r w:rsidRPr="00FA5E77">
              <w:rPr>
                <w:rFonts w:ascii="Calibri" w:hAnsi="Calibri" w:cs="Calibri"/>
                <w:sz w:val="18"/>
                <w:szCs w:val="18"/>
                <w:lang w:val="fr-CH"/>
              </w:rPr>
              <w:br/>
              <w:t xml:space="preserve">- Type : </w:t>
            </w:r>
            <w:r w:rsidRPr="00FA5E77">
              <w:rPr>
                <w:rFonts w:ascii="Calibri" w:hAnsi="Calibri" w:cs="Calibri"/>
                <w:sz w:val="18"/>
                <w:szCs w:val="18"/>
                <w:lang w:val="fr-CH"/>
              </w:rPr>
              <w:tab/>
            </w:r>
            <w:r w:rsidR="00FA5E77" w:rsidRPr="00FA5E77">
              <w:rPr>
                <w:rFonts w:ascii="Calibri" w:hAnsi="Calibri" w:cs="Calibri"/>
                <w:sz w:val="18"/>
                <w:szCs w:val="18"/>
                <w:lang w:val="fr-CH"/>
              </w:rPr>
              <w:t>mécanique</w:t>
            </w:r>
          </w:p>
          <w:p w14:paraId="15AFA7F1" w14:textId="6DA05998" w:rsidR="00150F67" w:rsidRPr="00FA5E77" w:rsidRDefault="00150F67" w:rsidP="00DE3710">
            <w:pPr>
              <w:pStyle w:val="Paragraphestandard"/>
              <w:tabs>
                <w:tab w:val="left" w:pos="1738"/>
              </w:tabs>
              <w:suppressAutoHyphens/>
              <w:ind w:left="321" w:hanging="321"/>
              <w:rPr>
                <w:rFonts w:ascii="Calibri" w:hAnsi="Calibri" w:cs="Calibri"/>
                <w:spacing w:val="2"/>
                <w:sz w:val="18"/>
                <w:szCs w:val="18"/>
                <w:lang w:val="fr-CH"/>
              </w:rPr>
            </w:pPr>
            <w:r w:rsidRPr="00FA5E77">
              <w:rPr>
                <w:rFonts w:ascii="Calibri" w:hAnsi="Calibri" w:cs="Calibri"/>
                <w:sz w:val="18"/>
                <w:szCs w:val="18"/>
                <w:lang w:val="fr-CH"/>
              </w:rPr>
              <w:tab/>
              <w:t xml:space="preserve">- </w:t>
            </w:r>
            <w:r w:rsidR="00FA5E77" w:rsidRPr="00FA5E77">
              <w:rPr>
                <w:rFonts w:ascii="Gotham Light Regular" w:hAnsi="Gotham Light Regular" w:cs="Gotham Light Regular"/>
                <w:sz w:val="18"/>
                <w:szCs w:val="18"/>
                <w:lang w:val="fr-CH"/>
              </w:rPr>
              <w:t>Fréquence </w:t>
            </w:r>
            <w:r w:rsidRPr="00FA5E77">
              <w:rPr>
                <w:rFonts w:ascii="Calibri" w:hAnsi="Calibri" w:cs="Calibri"/>
                <w:sz w:val="18"/>
                <w:szCs w:val="18"/>
                <w:lang w:val="fr-CH"/>
              </w:rPr>
              <w:t xml:space="preserve">: </w:t>
            </w:r>
            <w:r w:rsidRPr="00FA5E77">
              <w:rPr>
                <w:rFonts w:ascii="Calibri" w:hAnsi="Calibri" w:cs="Calibri"/>
                <w:sz w:val="18"/>
                <w:szCs w:val="18"/>
                <w:lang w:val="fr-CH"/>
              </w:rPr>
              <w:tab/>
              <w:t xml:space="preserve">28,800 </w:t>
            </w:r>
            <w:proofErr w:type="spellStart"/>
            <w:r w:rsidRPr="00FA5E77">
              <w:rPr>
                <w:rFonts w:ascii="Calibri" w:hAnsi="Calibri" w:cs="Calibri"/>
                <w:sz w:val="18"/>
                <w:szCs w:val="18"/>
                <w:lang w:val="fr-CH"/>
              </w:rPr>
              <w:t>vib</w:t>
            </w:r>
            <w:proofErr w:type="spellEnd"/>
            <w:r w:rsidRPr="00FA5E77">
              <w:rPr>
                <w:rFonts w:ascii="Calibri" w:hAnsi="Calibri" w:cs="Calibri"/>
                <w:sz w:val="18"/>
                <w:szCs w:val="18"/>
                <w:lang w:val="fr-CH"/>
              </w:rPr>
              <w:t>/h (4 Hz)</w:t>
            </w:r>
          </w:p>
          <w:p w14:paraId="0ECA8E2A" w14:textId="3E66A106" w:rsidR="00150F67" w:rsidRPr="00FA5E77" w:rsidRDefault="00150F67" w:rsidP="00DE3710">
            <w:pPr>
              <w:pStyle w:val="Paragraphestandard"/>
              <w:tabs>
                <w:tab w:val="left" w:pos="1738"/>
              </w:tabs>
              <w:suppressAutoHyphens/>
              <w:ind w:left="321" w:hanging="321"/>
              <w:rPr>
                <w:rFonts w:ascii="Calibri" w:hAnsi="Calibri" w:cs="Calibri"/>
                <w:spacing w:val="2"/>
                <w:sz w:val="18"/>
                <w:szCs w:val="18"/>
                <w:lang w:val="fr-CH"/>
              </w:rPr>
            </w:pPr>
            <w:r w:rsidRPr="00FA5E77">
              <w:rPr>
                <w:rFonts w:ascii="Calibri" w:hAnsi="Calibri" w:cs="Calibri"/>
                <w:sz w:val="18"/>
                <w:szCs w:val="18"/>
                <w:lang w:val="fr-CH"/>
              </w:rPr>
              <w:tab/>
              <w:t xml:space="preserve">- </w:t>
            </w:r>
            <w:r w:rsidR="00FA5E77" w:rsidRPr="00FA5E77">
              <w:rPr>
                <w:rFonts w:ascii="Gotham Light Regular" w:hAnsi="Gotham Light Regular" w:cs="Gotham Light Regular"/>
                <w:sz w:val="18"/>
                <w:szCs w:val="18"/>
                <w:lang w:val="fr-CH"/>
              </w:rPr>
              <w:t>Rubis </w:t>
            </w:r>
            <w:r w:rsidRPr="00FA5E77">
              <w:rPr>
                <w:rFonts w:ascii="Calibri" w:hAnsi="Calibri" w:cs="Calibri"/>
                <w:sz w:val="18"/>
                <w:szCs w:val="18"/>
                <w:lang w:val="fr-CH"/>
              </w:rPr>
              <w:t xml:space="preserve">: </w:t>
            </w:r>
            <w:r w:rsidRPr="00FA5E77">
              <w:rPr>
                <w:rFonts w:ascii="Calibri" w:hAnsi="Calibri" w:cs="Calibri"/>
                <w:sz w:val="18"/>
                <w:szCs w:val="18"/>
                <w:lang w:val="fr-CH"/>
              </w:rPr>
              <w:tab/>
              <w:t>4</w:t>
            </w:r>
            <w:r w:rsidR="00477753" w:rsidRPr="00FA5E77">
              <w:rPr>
                <w:rFonts w:ascii="Calibri" w:hAnsi="Calibri" w:cs="Calibri"/>
                <w:sz w:val="18"/>
                <w:szCs w:val="18"/>
                <w:lang w:val="fr-CH"/>
              </w:rPr>
              <w:t>2</w:t>
            </w:r>
          </w:p>
          <w:p w14:paraId="0BBC8AEC" w14:textId="0C3BB7A0" w:rsidR="00150F67" w:rsidRPr="00FA5E77" w:rsidRDefault="00150F67" w:rsidP="00DE3710">
            <w:pPr>
              <w:pStyle w:val="Paragraphestandard"/>
              <w:tabs>
                <w:tab w:val="left" w:pos="1738"/>
              </w:tabs>
              <w:suppressAutoHyphens/>
              <w:ind w:left="321" w:hanging="321"/>
              <w:rPr>
                <w:rFonts w:ascii="Calibri" w:hAnsi="Calibri" w:cs="Calibri"/>
                <w:spacing w:val="2"/>
                <w:sz w:val="18"/>
                <w:szCs w:val="18"/>
                <w:lang w:val="fr-CH"/>
              </w:rPr>
            </w:pPr>
            <w:r w:rsidRPr="00FA5E77">
              <w:rPr>
                <w:rFonts w:ascii="Calibri" w:hAnsi="Calibri" w:cs="Calibri"/>
                <w:sz w:val="18"/>
                <w:szCs w:val="18"/>
                <w:lang w:val="fr-CH"/>
              </w:rPr>
              <w:tab/>
              <w:t xml:space="preserve">- </w:t>
            </w:r>
            <w:r w:rsidR="00FA5E77" w:rsidRPr="00FA5E77">
              <w:rPr>
                <w:rFonts w:ascii="Gotham Light Regular" w:hAnsi="Gotham Light Regular" w:cs="Gotham Light Regular"/>
                <w:sz w:val="18"/>
                <w:szCs w:val="18"/>
                <w:lang w:val="fr-CH"/>
              </w:rPr>
              <w:t>Remontage </w:t>
            </w:r>
            <w:r w:rsidRPr="00FA5E77">
              <w:rPr>
                <w:rFonts w:ascii="Calibri" w:hAnsi="Calibri" w:cs="Calibri"/>
                <w:sz w:val="18"/>
                <w:szCs w:val="18"/>
                <w:lang w:val="fr-CH"/>
              </w:rPr>
              <w:t xml:space="preserve">: </w:t>
            </w:r>
            <w:r w:rsidRPr="00FA5E77">
              <w:rPr>
                <w:rFonts w:ascii="Calibri" w:hAnsi="Calibri" w:cs="Calibri"/>
                <w:sz w:val="18"/>
                <w:szCs w:val="18"/>
                <w:lang w:val="fr-CH"/>
              </w:rPr>
              <w:tab/>
            </w:r>
            <w:r w:rsidR="00FA5E77" w:rsidRPr="00FA5E77">
              <w:rPr>
                <w:rFonts w:ascii="Calibri" w:hAnsi="Calibri" w:cs="Calibri"/>
                <w:sz w:val="18"/>
                <w:szCs w:val="18"/>
                <w:lang w:val="fr-CH"/>
              </w:rPr>
              <w:t>m</w:t>
            </w:r>
            <w:r w:rsidRPr="00FA5E77">
              <w:rPr>
                <w:rFonts w:ascii="Calibri" w:hAnsi="Calibri" w:cs="Calibri"/>
                <w:sz w:val="18"/>
                <w:szCs w:val="18"/>
                <w:lang w:val="fr-CH"/>
              </w:rPr>
              <w:t>anu</w:t>
            </w:r>
            <w:r w:rsidR="00FA5E77" w:rsidRPr="00FA5E77">
              <w:rPr>
                <w:rFonts w:ascii="Calibri" w:hAnsi="Calibri" w:cs="Calibri"/>
                <w:sz w:val="18"/>
                <w:szCs w:val="18"/>
                <w:lang w:val="fr-CH"/>
              </w:rPr>
              <w:t>e</w:t>
            </w:r>
            <w:r w:rsidRPr="00FA5E77">
              <w:rPr>
                <w:rFonts w:ascii="Calibri" w:hAnsi="Calibri" w:cs="Calibri"/>
                <w:sz w:val="18"/>
                <w:szCs w:val="18"/>
                <w:lang w:val="fr-CH"/>
              </w:rPr>
              <w:t>l</w:t>
            </w:r>
            <w:r w:rsidRPr="00FA5E77">
              <w:rPr>
                <w:rFonts w:ascii="Calibri" w:hAnsi="Calibri" w:cs="Calibri"/>
                <w:sz w:val="18"/>
                <w:szCs w:val="18"/>
                <w:lang w:val="fr-CH"/>
              </w:rPr>
              <w:br/>
              <w:t xml:space="preserve">- </w:t>
            </w:r>
            <w:r w:rsidR="00FA5E77" w:rsidRPr="00FA5E77">
              <w:rPr>
                <w:rFonts w:ascii="Gotham Light Regular" w:hAnsi="Gotham Light Regular" w:cs="Gotham Light Regular"/>
                <w:sz w:val="18"/>
                <w:szCs w:val="18"/>
                <w:lang w:val="fr-CH"/>
              </w:rPr>
              <w:t>Réserve de marche </w:t>
            </w:r>
            <w:r w:rsidRPr="00FA5E77">
              <w:rPr>
                <w:rFonts w:ascii="Calibri" w:hAnsi="Calibri" w:cs="Calibri"/>
                <w:sz w:val="18"/>
                <w:szCs w:val="18"/>
                <w:lang w:val="fr-CH"/>
              </w:rPr>
              <w:t>:</w:t>
            </w:r>
            <w:r w:rsidRPr="00FA5E77">
              <w:rPr>
                <w:rFonts w:ascii="Calibri" w:hAnsi="Calibri" w:cs="Calibri"/>
                <w:lang w:val="fr-CH"/>
              </w:rPr>
              <w:t xml:space="preserve"> </w:t>
            </w:r>
            <w:r w:rsidRPr="00FA5E77">
              <w:rPr>
                <w:rFonts w:ascii="Calibri" w:hAnsi="Calibri" w:cs="Calibri"/>
                <w:sz w:val="18"/>
                <w:szCs w:val="18"/>
                <w:lang w:val="fr-CH"/>
              </w:rPr>
              <w:tab/>
              <w:t xml:space="preserve"> 72 h</w:t>
            </w:r>
          </w:p>
          <w:p w14:paraId="5B2A32E9" w14:textId="3A9FA057" w:rsidR="00150F67" w:rsidRPr="00FA5E77" w:rsidRDefault="00150F67" w:rsidP="00DE3710">
            <w:pPr>
              <w:pStyle w:val="Paragraphestandard"/>
              <w:tabs>
                <w:tab w:val="left" w:pos="1738"/>
              </w:tabs>
              <w:suppressAutoHyphens/>
              <w:ind w:left="321" w:hanging="321"/>
              <w:rPr>
                <w:rFonts w:ascii="Calibri" w:hAnsi="Calibri" w:cs="Calibri"/>
                <w:spacing w:val="2"/>
                <w:sz w:val="20"/>
                <w:szCs w:val="20"/>
                <w:lang w:val="fr-CH"/>
              </w:rPr>
            </w:pPr>
            <w:r w:rsidRPr="00FA5E77">
              <w:rPr>
                <w:rFonts w:ascii="Calibri" w:hAnsi="Calibri" w:cs="Calibri"/>
                <w:sz w:val="18"/>
                <w:szCs w:val="18"/>
                <w:lang w:val="fr-CH"/>
              </w:rPr>
              <w:tab/>
              <w:t xml:space="preserve">- </w:t>
            </w:r>
            <w:r w:rsidR="00FA5E77" w:rsidRPr="00FA5E77">
              <w:rPr>
                <w:rFonts w:ascii="Gotham Light Regular" w:hAnsi="Gotham Light Regular" w:cs="Gotham Light Regular"/>
                <w:sz w:val="18"/>
                <w:szCs w:val="18"/>
                <w:lang w:val="fr-CH"/>
              </w:rPr>
              <w:t>Finitions </w:t>
            </w:r>
            <w:r w:rsidRPr="00FA5E77">
              <w:rPr>
                <w:rFonts w:ascii="Calibri" w:hAnsi="Calibri" w:cs="Calibri"/>
                <w:sz w:val="18"/>
                <w:szCs w:val="18"/>
                <w:lang w:val="fr-CH"/>
              </w:rPr>
              <w:t xml:space="preserve">: </w:t>
            </w:r>
            <w:r w:rsidRPr="00FA5E77">
              <w:rPr>
                <w:rFonts w:ascii="Calibri" w:hAnsi="Calibri" w:cs="Calibri"/>
                <w:sz w:val="18"/>
                <w:szCs w:val="18"/>
                <w:lang w:val="fr-CH"/>
              </w:rPr>
              <w:tab/>
            </w:r>
            <w:r w:rsidR="00FA5E77" w:rsidRPr="00FA5E77">
              <w:rPr>
                <w:rFonts w:ascii="Gotham Light Regular" w:hAnsi="Gotham Light Regular" w:cs="Gotham Light Regular"/>
                <w:sz w:val="18"/>
                <w:szCs w:val="18"/>
                <w:lang w:val="fr-CH"/>
              </w:rPr>
              <w:t>finement sablées et satinées</w:t>
            </w:r>
            <w:r w:rsidRPr="00FA5E77">
              <w:rPr>
                <w:rFonts w:ascii="Calibri" w:hAnsi="Calibri" w:cs="Calibri"/>
                <w:sz w:val="18"/>
                <w:szCs w:val="18"/>
                <w:lang w:val="fr-CH"/>
              </w:rPr>
              <w:br/>
              <w:t xml:space="preserve">- </w:t>
            </w:r>
            <w:r w:rsidR="00FA5E77" w:rsidRPr="00FA5E77">
              <w:rPr>
                <w:rFonts w:ascii="Gotham Light Regular" w:hAnsi="Gotham Light Regular" w:cs="Gotham Light Regular"/>
                <w:sz w:val="18"/>
                <w:szCs w:val="18"/>
                <w:lang w:val="fr-CH"/>
              </w:rPr>
              <w:t>Revêtement </w:t>
            </w:r>
            <w:r w:rsidRPr="00FA5E77">
              <w:rPr>
                <w:rFonts w:ascii="Calibri" w:hAnsi="Calibri" w:cs="Calibri"/>
                <w:sz w:val="18"/>
                <w:szCs w:val="18"/>
                <w:lang w:val="fr-CH"/>
              </w:rPr>
              <w:t xml:space="preserve">: </w:t>
            </w:r>
            <w:r w:rsidRPr="00FA5E77">
              <w:rPr>
                <w:rFonts w:ascii="Calibri" w:hAnsi="Calibri" w:cs="Calibri"/>
                <w:sz w:val="18"/>
                <w:szCs w:val="18"/>
                <w:lang w:val="fr-CH"/>
              </w:rPr>
              <w:tab/>
            </w:r>
            <w:r w:rsidR="00FA5E77" w:rsidRPr="00FA5E77">
              <w:rPr>
                <w:rFonts w:ascii="Calibri" w:hAnsi="Calibri" w:cs="Calibri"/>
                <w:sz w:val="18"/>
                <w:szCs w:val="18"/>
                <w:lang w:val="fr-CH"/>
              </w:rPr>
              <w:t>noir</w:t>
            </w:r>
          </w:p>
        </w:tc>
        <w:tc>
          <w:tcPr>
            <w:tcW w:w="4678" w:type="dxa"/>
          </w:tcPr>
          <w:p w14:paraId="7CEFF0CE" w14:textId="3066EEDE" w:rsidR="00150F67" w:rsidRPr="00FA5E77" w:rsidRDefault="00FA5E77" w:rsidP="00AF11D3">
            <w:pPr>
              <w:pStyle w:val="Paragraphestandard"/>
              <w:tabs>
                <w:tab w:val="left" w:pos="2220"/>
              </w:tabs>
              <w:suppressAutoHyphens/>
              <w:spacing w:line="264" w:lineRule="auto"/>
              <w:ind w:left="403" w:hanging="403"/>
              <w:jc w:val="both"/>
              <w:rPr>
                <w:rFonts w:asciiTheme="minorHAnsi" w:hAnsiTheme="minorHAnsi" w:cstheme="minorHAnsi"/>
                <w:spacing w:val="14"/>
                <w:sz w:val="46"/>
                <w:szCs w:val="46"/>
                <w:lang w:val="fr-CH"/>
              </w:rPr>
            </w:pPr>
            <w:r w:rsidRPr="00FA5E77">
              <w:rPr>
                <w:rFonts w:ascii="Gotham Light Regular" w:hAnsi="Gotham Light Regular" w:cs="Gotham Light Regular"/>
                <w:caps/>
                <w:sz w:val="46"/>
                <w:lang w:val="fr-CH"/>
              </w:rPr>
              <w:t>Fonctions</w:t>
            </w:r>
          </w:p>
          <w:p w14:paraId="389FA989" w14:textId="77777777" w:rsidR="00FA5E77" w:rsidRPr="00FA5E77" w:rsidRDefault="00150F67" w:rsidP="00D12DAD">
            <w:pPr>
              <w:pStyle w:val="Paragraphestandard"/>
              <w:tabs>
                <w:tab w:val="left" w:pos="2220"/>
              </w:tabs>
              <w:suppressAutoHyphens/>
              <w:spacing w:line="264" w:lineRule="auto"/>
              <w:ind w:left="400" w:hanging="400"/>
              <w:rPr>
                <w:rFonts w:ascii="Gotham Light Regular" w:hAnsi="Gotham Light Regular" w:cs="Gotham Light Regular"/>
                <w:spacing w:val="2"/>
                <w:sz w:val="18"/>
                <w:szCs w:val="18"/>
                <w:lang w:val="fr-CH"/>
              </w:rPr>
            </w:pPr>
            <w:r w:rsidRPr="00FA5E77">
              <w:rPr>
                <w:rFonts w:asciiTheme="minorHAnsi" w:hAnsiTheme="minorHAnsi" w:cstheme="minorHAnsi"/>
                <w:sz w:val="18"/>
                <w:szCs w:val="18"/>
                <w:lang w:val="fr-CH"/>
              </w:rPr>
              <w:tab/>
              <w:t xml:space="preserve">- </w:t>
            </w:r>
            <w:r w:rsidR="00FA5E77" w:rsidRPr="00FA5E77">
              <w:rPr>
                <w:rFonts w:ascii="Gotham Light Regular" w:hAnsi="Gotham Light Regular" w:cs="Gotham Light Regular"/>
                <w:sz w:val="18"/>
                <w:szCs w:val="18"/>
                <w:lang w:val="fr-CH"/>
              </w:rPr>
              <w:t>Indication fluidique rétrograde des heures</w:t>
            </w:r>
          </w:p>
          <w:p w14:paraId="46532AEB" w14:textId="656BDCE5" w:rsidR="00150F67" w:rsidRPr="00FA5E77" w:rsidRDefault="00FA5E77" w:rsidP="00D12DAD">
            <w:pPr>
              <w:pStyle w:val="Paragraphestandard"/>
              <w:tabs>
                <w:tab w:val="left" w:pos="2220"/>
              </w:tabs>
              <w:suppressAutoHyphens/>
              <w:spacing w:line="264" w:lineRule="auto"/>
              <w:ind w:left="403" w:hanging="403"/>
              <w:rPr>
                <w:rFonts w:asciiTheme="minorHAnsi" w:hAnsiTheme="minorHAnsi" w:cstheme="minorHAnsi"/>
                <w:spacing w:val="2"/>
                <w:sz w:val="18"/>
                <w:szCs w:val="18"/>
                <w:lang w:val="fr-CH"/>
              </w:rPr>
            </w:pPr>
            <w:r w:rsidRPr="00FA5E77">
              <w:rPr>
                <w:rFonts w:ascii="Gotham Light Regular" w:hAnsi="Gotham Light Regular" w:cs="Gotham Light Regular"/>
                <w:sz w:val="18"/>
                <w:szCs w:val="18"/>
                <w:lang w:val="fr-CH"/>
              </w:rPr>
              <w:tab/>
              <w:t>- Aiguille des minutes centrale</w:t>
            </w:r>
            <w:r w:rsidR="00150F67" w:rsidRPr="00FA5E77">
              <w:rPr>
                <w:rFonts w:asciiTheme="minorHAnsi" w:hAnsiTheme="minorHAnsi" w:cstheme="minorHAnsi"/>
                <w:sz w:val="18"/>
                <w:szCs w:val="18"/>
                <w:lang w:val="fr-CH"/>
              </w:rPr>
              <w:br/>
            </w:r>
            <w:r w:rsidR="004056AB" w:rsidRPr="00FA5E77">
              <w:rPr>
                <w:rFonts w:asciiTheme="minorHAnsi" w:hAnsiTheme="minorHAnsi" w:cstheme="minorHAnsi"/>
                <w:sz w:val="18"/>
                <w:szCs w:val="18"/>
                <w:lang w:val="fr-CH"/>
              </w:rPr>
              <w:t xml:space="preserve">- </w:t>
            </w:r>
            <w:r w:rsidR="004056AB">
              <w:rPr>
                <w:rFonts w:asciiTheme="minorHAnsi" w:hAnsiTheme="minorHAnsi" w:cstheme="minorHAnsi"/>
                <w:sz w:val="18"/>
                <w:szCs w:val="18"/>
                <w:lang w:val="fr-CH"/>
              </w:rPr>
              <w:t xml:space="preserve">Phases lunaires </w:t>
            </w:r>
            <w:r w:rsidR="004056AB" w:rsidRPr="00FA5E77">
              <w:rPr>
                <w:rFonts w:asciiTheme="minorHAnsi" w:hAnsiTheme="minorHAnsi" w:cstheme="minorHAnsi"/>
                <w:sz w:val="18"/>
                <w:szCs w:val="18"/>
                <w:lang w:val="fr-CH"/>
              </w:rPr>
              <w:t>3D</w:t>
            </w:r>
            <w:r w:rsidR="004056AB" w:rsidRPr="00FA5E77">
              <w:rPr>
                <w:rFonts w:asciiTheme="minorHAnsi" w:hAnsiTheme="minorHAnsi" w:cstheme="minorHAnsi"/>
                <w:sz w:val="18"/>
                <w:szCs w:val="18"/>
                <w:lang w:val="fr-CH"/>
              </w:rPr>
              <w:br/>
            </w:r>
            <w:r w:rsidR="00150F67" w:rsidRPr="00FA5E77">
              <w:rPr>
                <w:rFonts w:asciiTheme="minorHAnsi" w:hAnsiTheme="minorHAnsi" w:cstheme="minorHAnsi"/>
                <w:sz w:val="18"/>
                <w:szCs w:val="18"/>
                <w:lang w:val="fr-CH"/>
              </w:rPr>
              <w:t xml:space="preserve">- </w:t>
            </w:r>
            <w:r w:rsidR="004056AB">
              <w:rPr>
                <w:rFonts w:asciiTheme="minorHAnsi" w:hAnsiTheme="minorHAnsi" w:cstheme="minorHAnsi"/>
                <w:sz w:val="18"/>
                <w:szCs w:val="18"/>
                <w:lang w:val="fr-CH"/>
              </w:rPr>
              <w:t>Jour</w:t>
            </w:r>
            <w:r w:rsidR="00D12DAD">
              <w:rPr>
                <w:rFonts w:asciiTheme="minorHAnsi" w:hAnsiTheme="minorHAnsi" w:cstheme="minorHAnsi"/>
                <w:sz w:val="18"/>
                <w:szCs w:val="18"/>
                <w:lang w:val="fr-CH"/>
              </w:rPr>
              <w:t xml:space="preserve"> du mois</w:t>
            </w:r>
            <w:r w:rsidR="00150F67" w:rsidRPr="00FA5E77">
              <w:rPr>
                <w:rFonts w:asciiTheme="minorHAnsi" w:hAnsiTheme="minorHAnsi" w:cstheme="minorHAnsi"/>
                <w:sz w:val="18"/>
                <w:szCs w:val="18"/>
                <w:lang w:val="fr-CH"/>
              </w:rPr>
              <w:br/>
            </w:r>
            <w:r w:rsidR="00477753" w:rsidRPr="00FA5E77">
              <w:rPr>
                <w:rFonts w:asciiTheme="minorHAnsi" w:hAnsiTheme="minorHAnsi" w:cstheme="minorHAnsi"/>
                <w:sz w:val="18"/>
                <w:szCs w:val="18"/>
                <w:lang w:val="fr-CH"/>
              </w:rPr>
              <w:t xml:space="preserve">- </w:t>
            </w:r>
            <w:r w:rsidR="004056AB">
              <w:rPr>
                <w:rFonts w:asciiTheme="minorHAnsi" w:hAnsiTheme="minorHAnsi" w:cstheme="minorHAnsi"/>
                <w:sz w:val="18"/>
                <w:szCs w:val="18"/>
                <w:lang w:val="fr-CH"/>
              </w:rPr>
              <w:t>Mois</w:t>
            </w:r>
          </w:p>
          <w:p w14:paraId="7FA25A2D" w14:textId="77777777" w:rsidR="00150F67" w:rsidRPr="00FA5E77" w:rsidRDefault="00150F67" w:rsidP="00AF11D3">
            <w:pPr>
              <w:pStyle w:val="Paragraphestandard"/>
              <w:tabs>
                <w:tab w:val="left" w:pos="2220"/>
              </w:tabs>
              <w:suppressAutoHyphens/>
              <w:spacing w:line="264" w:lineRule="auto"/>
              <w:ind w:left="403" w:hanging="403"/>
              <w:rPr>
                <w:rFonts w:asciiTheme="minorHAnsi" w:hAnsiTheme="minorHAnsi" w:cstheme="minorHAnsi"/>
                <w:spacing w:val="2"/>
                <w:sz w:val="10"/>
                <w:szCs w:val="10"/>
                <w:lang w:val="fr-CH"/>
              </w:rPr>
            </w:pPr>
          </w:p>
          <w:p w14:paraId="1E736D82" w14:textId="77777777" w:rsidR="00362B78" w:rsidRPr="00773BE4" w:rsidRDefault="00362B78" w:rsidP="00362B78">
            <w:pPr>
              <w:pStyle w:val="Paragraphestandard"/>
              <w:tabs>
                <w:tab w:val="left" w:pos="2220"/>
              </w:tabs>
              <w:suppressAutoHyphens/>
              <w:ind w:left="400" w:hanging="400"/>
              <w:jc w:val="both"/>
              <w:rPr>
                <w:rFonts w:ascii="Gotham Light Regular" w:hAnsi="Gotham Light Regular" w:cs="Gotham Light Regular"/>
                <w:spacing w:val="14"/>
                <w:sz w:val="46"/>
                <w:szCs w:val="46"/>
              </w:rPr>
            </w:pPr>
            <w:r>
              <w:rPr>
                <w:rFonts w:ascii="Gotham Light Regular" w:hAnsi="Gotham Light Regular" w:cs="Gotham Light Regular"/>
                <w:caps/>
                <w:sz w:val="46"/>
              </w:rPr>
              <w:t>Bracelet</w:t>
            </w:r>
          </w:p>
          <w:p w14:paraId="1BFE4679" w14:textId="5FB4CE29" w:rsidR="00362B78" w:rsidRPr="00F56AB2" w:rsidRDefault="00362B78" w:rsidP="00D12DAD">
            <w:pPr>
              <w:pStyle w:val="Paragraphestandard"/>
              <w:tabs>
                <w:tab w:val="left" w:pos="2220"/>
              </w:tabs>
              <w:suppressAutoHyphens/>
              <w:spacing w:line="264" w:lineRule="auto"/>
              <w:ind w:left="403" w:hanging="403"/>
              <w:rPr>
                <w:rFonts w:ascii="Gotham Light Regular" w:hAnsi="Gotham Light Regular" w:cs="Gotham Light Regular"/>
                <w:spacing w:val="4"/>
                <w:sz w:val="18"/>
                <w:szCs w:val="18"/>
              </w:rPr>
            </w:pPr>
            <w:r w:rsidRPr="00F56AB2">
              <w:rPr>
                <w:rFonts w:ascii="Gotham Light Regular" w:hAnsi="Gotham Light Regular" w:cs="Gotham Light Regular"/>
                <w:sz w:val="18"/>
                <w:szCs w:val="18"/>
              </w:rPr>
              <w:tab/>
              <w:t xml:space="preserve">- Bracelet en caoutchouc </w:t>
            </w:r>
            <w:r>
              <w:rPr>
                <w:rFonts w:ascii="Gotham Light Regular" w:hAnsi="Gotham Light Regular" w:cs="Gotham Light Regular"/>
                <w:sz w:val="18"/>
                <w:szCs w:val="18"/>
              </w:rPr>
              <w:t>noir</w:t>
            </w:r>
          </w:p>
          <w:p w14:paraId="04E25306" w14:textId="77777777" w:rsidR="00362B78" w:rsidRPr="00F56AB2" w:rsidRDefault="00362B78" w:rsidP="00D12DAD">
            <w:pPr>
              <w:pStyle w:val="Paragraphestandard"/>
              <w:tabs>
                <w:tab w:val="left" w:pos="2220"/>
              </w:tabs>
              <w:suppressAutoHyphens/>
              <w:spacing w:line="264" w:lineRule="auto"/>
              <w:ind w:left="403" w:hanging="403"/>
              <w:rPr>
                <w:rFonts w:ascii="Gotham Light Regular" w:hAnsi="Gotham Light Regular" w:cs="Gotham Light Regular"/>
                <w:spacing w:val="4"/>
                <w:sz w:val="18"/>
                <w:szCs w:val="18"/>
              </w:rPr>
            </w:pPr>
            <w:r w:rsidRPr="00F56AB2">
              <w:rPr>
                <w:rFonts w:ascii="Gotham Light Regular" w:hAnsi="Gotham Light Regular" w:cs="Gotham Light Regular"/>
                <w:sz w:val="18"/>
                <w:szCs w:val="18"/>
              </w:rPr>
              <w:tab/>
              <w:t>- Décor embossé en microfibre noire</w:t>
            </w:r>
          </w:p>
          <w:p w14:paraId="7997B018" w14:textId="5EE2E0FE" w:rsidR="00362B78" w:rsidRPr="00F56AB2" w:rsidRDefault="00362B78" w:rsidP="00D12DAD">
            <w:pPr>
              <w:pStyle w:val="Paragraphestandard"/>
              <w:tabs>
                <w:tab w:val="left" w:pos="2220"/>
              </w:tabs>
              <w:suppressAutoHyphens/>
              <w:spacing w:line="264" w:lineRule="auto"/>
              <w:ind w:left="403" w:hanging="403"/>
              <w:rPr>
                <w:rFonts w:ascii="Gotham Light Regular" w:hAnsi="Gotham Light Regular" w:cs="Gotham Light Regular"/>
                <w:sz w:val="18"/>
                <w:szCs w:val="18"/>
              </w:rPr>
            </w:pPr>
            <w:r w:rsidRPr="00F56AB2">
              <w:rPr>
                <w:rFonts w:ascii="Gotham Light Regular" w:hAnsi="Gotham Light Regular" w:cs="Gotham Light Regular"/>
                <w:sz w:val="18"/>
                <w:szCs w:val="18"/>
              </w:rPr>
              <w:tab/>
              <w:t xml:space="preserve">- Surpiqûres </w:t>
            </w:r>
            <w:r w:rsidR="008B1E17">
              <w:rPr>
                <w:rFonts w:ascii="Gotham Light Regular" w:hAnsi="Gotham Light Regular" w:cs="Gotham Light Regular"/>
                <w:sz w:val="18"/>
                <w:szCs w:val="18"/>
              </w:rPr>
              <w:t>blanches</w:t>
            </w:r>
          </w:p>
          <w:p w14:paraId="50E54493" w14:textId="77777777" w:rsidR="00150F67" w:rsidRPr="00FA5E77" w:rsidRDefault="00150F67" w:rsidP="00AF11D3">
            <w:pPr>
              <w:pStyle w:val="Paragraphestandard"/>
              <w:tabs>
                <w:tab w:val="left" w:pos="2220"/>
              </w:tabs>
              <w:suppressAutoHyphens/>
              <w:spacing w:line="264" w:lineRule="auto"/>
              <w:ind w:left="403" w:hanging="403"/>
              <w:rPr>
                <w:rFonts w:asciiTheme="minorHAnsi" w:hAnsiTheme="minorHAnsi" w:cstheme="minorHAnsi"/>
                <w:spacing w:val="5"/>
                <w:sz w:val="12"/>
                <w:szCs w:val="12"/>
                <w:lang w:val="fr-CH"/>
              </w:rPr>
            </w:pPr>
          </w:p>
          <w:p w14:paraId="06848E21" w14:textId="30063915" w:rsidR="00150F67" w:rsidRPr="00FA5E77" w:rsidRDefault="00362B78" w:rsidP="00AF11D3">
            <w:pPr>
              <w:pStyle w:val="Paragraphestandard"/>
              <w:tabs>
                <w:tab w:val="left" w:pos="2220"/>
              </w:tabs>
              <w:suppressAutoHyphens/>
              <w:spacing w:line="264" w:lineRule="auto"/>
              <w:ind w:left="403" w:hanging="403"/>
              <w:jc w:val="both"/>
              <w:rPr>
                <w:rFonts w:asciiTheme="minorHAnsi" w:hAnsiTheme="minorHAnsi" w:cstheme="minorHAnsi"/>
                <w:spacing w:val="14"/>
                <w:sz w:val="46"/>
                <w:szCs w:val="46"/>
                <w:lang w:val="fr-CH"/>
              </w:rPr>
            </w:pPr>
            <w:r>
              <w:rPr>
                <w:rFonts w:ascii="Gotham Light Regular" w:hAnsi="Gotham Light Regular" w:cs="Gotham Light Regular"/>
                <w:caps/>
                <w:sz w:val="46"/>
              </w:rPr>
              <w:t>Fermoir</w:t>
            </w:r>
          </w:p>
          <w:p w14:paraId="1965EA9D" w14:textId="77777777" w:rsidR="00362B78" w:rsidRPr="00F56AB2" w:rsidRDefault="00362B78" w:rsidP="00D12DAD">
            <w:pPr>
              <w:pStyle w:val="Paragraphestandard"/>
              <w:tabs>
                <w:tab w:val="left" w:pos="2220"/>
              </w:tabs>
              <w:suppressAutoHyphens/>
              <w:spacing w:line="240" w:lineRule="auto"/>
              <w:ind w:left="403" w:hanging="403"/>
              <w:rPr>
                <w:rFonts w:ascii="Gotham Light Regular" w:hAnsi="Gotham Light Regular" w:cs="Gotham Light Regular"/>
                <w:spacing w:val="2"/>
                <w:sz w:val="18"/>
                <w:szCs w:val="18"/>
              </w:rPr>
            </w:pPr>
            <w:r>
              <w:rPr>
                <w:rFonts w:ascii="Gotham Light Regular" w:hAnsi="Gotham Light Regular" w:cs="Gotham Light Regular"/>
                <w:sz w:val="20"/>
              </w:rPr>
              <w:tab/>
            </w:r>
            <w:r w:rsidRPr="00F56AB2">
              <w:rPr>
                <w:rFonts w:ascii="Gotham Light Regular" w:hAnsi="Gotham Light Regular" w:cs="Gotham Light Regular"/>
                <w:sz w:val="18"/>
                <w:szCs w:val="18"/>
              </w:rPr>
              <w:t>- Boucle ardillon</w:t>
            </w:r>
          </w:p>
          <w:p w14:paraId="75E63923" w14:textId="4273CDD9" w:rsidR="00362B78" w:rsidRPr="00F56AB2" w:rsidRDefault="00362B78" w:rsidP="00D12DAD">
            <w:pPr>
              <w:pStyle w:val="Paragraphestandard"/>
              <w:tabs>
                <w:tab w:val="left" w:pos="2220"/>
              </w:tabs>
              <w:suppressAutoHyphens/>
              <w:spacing w:line="240" w:lineRule="auto"/>
              <w:ind w:left="403" w:hanging="403"/>
              <w:rPr>
                <w:rFonts w:ascii="Gotham Light Regular" w:hAnsi="Gotham Light Regular" w:cs="Gotham Light Regular"/>
                <w:spacing w:val="2"/>
                <w:sz w:val="18"/>
                <w:szCs w:val="18"/>
              </w:rPr>
            </w:pPr>
            <w:r w:rsidRPr="00F56AB2">
              <w:rPr>
                <w:rFonts w:ascii="Gotham Light Regular" w:hAnsi="Gotham Light Regular" w:cs="Gotham Light Regular"/>
                <w:sz w:val="18"/>
                <w:szCs w:val="18"/>
              </w:rPr>
              <w:tab/>
              <w:t>- Titane revêtu noir</w:t>
            </w:r>
          </w:p>
          <w:p w14:paraId="1C2AE515" w14:textId="6C3F2E06" w:rsidR="00362B78" w:rsidRPr="00F56AB2" w:rsidRDefault="00362B78" w:rsidP="00D12DAD">
            <w:pPr>
              <w:pStyle w:val="Paragraphestandard"/>
              <w:tabs>
                <w:tab w:val="left" w:pos="2220"/>
              </w:tabs>
              <w:suppressAutoHyphens/>
              <w:spacing w:line="240" w:lineRule="auto"/>
              <w:ind w:left="403" w:hanging="403"/>
              <w:jc w:val="both"/>
              <w:rPr>
                <w:rFonts w:ascii="Gotham Light Regular" w:hAnsi="Gotham Light Regular" w:cs="Gotham Light Regular"/>
                <w:spacing w:val="2"/>
                <w:sz w:val="18"/>
                <w:szCs w:val="18"/>
              </w:rPr>
            </w:pPr>
            <w:r w:rsidRPr="00F56AB2">
              <w:rPr>
                <w:rFonts w:ascii="Gotham Light Regular" w:hAnsi="Gotham Light Regular" w:cs="Gotham Light Regular"/>
                <w:sz w:val="18"/>
                <w:szCs w:val="18"/>
              </w:rPr>
              <w:tab/>
              <w:t xml:space="preserve">- Finitions </w:t>
            </w:r>
            <w:r>
              <w:rPr>
                <w:rFonts w:ascii="Gotham Light Regular" w:hAnsi="Gotham Light Regular" w:cs="Gotham Light Regular"/>
                <w:sz w:val="18"/>
                <w:szCs w:val="18"/>
              </w:rPr>
              <w:t>polies</w:t>
            </w:r>
            <w:r w:rsidRPr="00F56AB2">
              <w:rPr>
                <w:rFonts w:ascii="Gotham Light Regular" w:hAnsi="Gotham Light Regular" w:cs="Gotham Light Regular"/>
                <w:sz w:val="18"/>
                <w:szCs w:val="18"/>
              </w:rPr>
              <w:t xml:space="preserve"> et sablées</w:t>
            </w:r>
          </w:p>
          <w:p w14:paraId="6BAE2C55" w14:textId="77777777" w:rsidR="00150F67" w:rsidRPr="00362B78" w:rsidRDefault="00150F67" w:rsidP="00AF11D3">
            <w:pPr>
              <w:pStyle w:val="Paragraphestandard"/>
              <w:tabs>
                <w:tab w:val="left" w:pos="2220"/>
              </w:tabs>
              <w:suppressAutoHyphens/>
              <w:spacing w:line="264" w:lineRule="auto"/>
              <w:ind w:left="403" w:hanging="403"/>
              <w:jc w:val="both"/>
              <w:rPr>
                <w:rFonts w:asciiTheme="minorHAnsi" w:hAnsiTheme="minorHAnsi" w:cstheme="minorHAnsi"/>
                <w:caps/>
                <w:spacing w:val="-2"/>
                <w:sz w:val="12"/>
                <w:szCs w:val="12"/>
              </w:rPr>
            </w:pPr>
          </w:p>
          <w:p w14:paraId="13E7B32A" w14:textId="7A2BCAB1" w:rsidR="00150F67" w:rsidRPr="00FA5E77" w:rsidRDefault="00362B78" w:rsidP="00AF11D3">
            <w:pPr>
              <w:pStyle w:val="Paragraphestandard"/>
              <w:tabs>
                <w:tab w:val="left" w:pos="2220"/>
              </w:tabs>
              <w:suppressAutoHyphens/>
              <w:spacing w:line="264" w:lineRule="auto"/>
              <w:ind w:left="403" w:hanging="403"/>
              <w:jc w:val="both"/>
              <w:rPr>
                <w:rFonts w:asciiTheme="minorHAnsi" w:hAnsiTheme="minorHAnsi" w:cstheme="minorHAnsi"/>
                <w:spacing w:val="14"/>
                <w:sz w:val="46"/>
                <w:szCs w:val="46"/>
                <w:lang w:val="fr-CH"/>
              </w:rPr>
            </w:pPr>
            <w:r>
              <w:rPr>
                <w:rFonts w:ascii="Gotham Light Regular" w:hAnsi="Gotham Light Regular" w:cs="Gotham Light Regular"/>
                <w:caps/>
                <w:sz w:val="46"/>
              </w:rPr>
              <w:t>Aiguilles</w:t>
            </w:r>
          </w:p>
          <w:p w14:paraId="6FD05E2A" w14:textId="2B996AD7" w:rsidR="00362B78" w:rsidRPr="00F56AB2" w:rsidRDefault="00362B78" w:rsidP="00D12DAD">
            <w:pPr>
              <w:pStyle w:val="Paragraphestandard"/>
              <w:tabs>
                <w:tab w:val="left" w:pos="2220"/>
              </w:tabs>
              <w:suppressAutoHyphens/>
              <w:spacing w:line="264" w:lineRule="auto"/>
              <w:ind w:left="403" w:hanging="403"/>
              <w:rPr>
                <w:rFonts w:ascii="Gotham Light Regular" w:hAnsi="Gotham Light Regular" w:cs="Gotham Light Regular"/>
                <w:spacing w:val="2"/>
                <w:sz w:val="18"/>
                <w:szCs w:val="18"/>
              </w:rPr>
            </w:pPr>
            <w:r>
              <w:rPr>
                <w:rFonts w:ascii="Gotham Light Regular" w:hAnsi="Gotham Light Regular" w:cs="Gotham Light Regular"/>
                <w:sz w:val="20"/>
              </w:rPr>
              <w:tab/>
            </w:r>
            <w:r w:rsidRPr="00F56AB2">
              <w:rPr>
                <w:rFonts w:ascii="Gotham Light Regular" w:hAnsi="Gotham Light Regular" w:cs="Gotham Light Regular"/>
                <w:sz w:val="18"/>
                <w:szCs w:val="18"/>
              </w:rPr>
              <w:t xml:space="preserve">- Aiguille des minutes </w:t>
            </w:r>
            <w:r w:rsidR="00D12DAD">
              <w:rPr>
                <w:rFonts w:ascii="Gotham Light Regular" w:hAnsi="Gotham Light Regular" w:cs="Gotham Light Regular"/>
                <w:sz w:val="18"/>
                <w:szCs w:val="18"/>
              </w:rPr>
              <w:t>argent</w:t>
            </w:r>
            <w:r w:rsidRPr="00F56AB2">
              <w:rPr>
                <w:rFonts w:ascii="Gotham Light Regular" w:hAnsi="Gotham Light Regular" w:cs="Gotham Light Regular"/>
                <w:sz w:val="18"/>
                <w:szCs w:val="18"/>
              </w:rPr>
              <w:t xml:space="preserve">, </w:t>
            </w:r>
            <w:r w:rsidR="008B1E17">
              <w:rPr>
                <w:rFonts w:ascii="Gotham Light Regular" w:hAnsi="Gotham Light Regular" w:cs="Gotham Light Regular"/>
                <w:sz w:val="18"/>
                <w:szCs w:val="18"/>
              </w:rPr>
              <w:t xml:space="preserve">bloc en </w:t>
            </w:r>
            <w:r w:rsidRPr="00F56AB2">
              <w:rPr>
                <w:rFonts w:ascii="Gotham Light Regular" w:hAnsi="Gotham Light Regular" w:cs="Gotham Light Regular"/>
                <w:sz w:val="18"/>
                <w:szCs w:val="18"/>
              </w:rPr>
              <w:t xml:space="preserve">SLN </w:t>
            </w:r>
            <w:r w:rsidR="00D12DAD">
              <w:rPr>
                <w:rFonts w:ascii="Gotham Light Regular" w:hAnsi="Gotham Light Regular" w:cs="Gotham Light Regular"/>
                <w:sz w:val="18"/>
                <w:szCs w:val="18"/>
              </w:rPr>
              <w:t>blanc</w:t>
            </w:r>
          </w:p>
          <w:p w14:paraId="036C7FA3" w14:textId="23B2B4A1" w:rsidR="00D12DAD" w:rsidRPr="00D12DAD" w:rsidRDefault="00D12DAD" w:rsidP="00D12DAD">
            <w:pPr>
              <w:pStyle w:val="Paragraphestandard"/>
              <w:tabs>
                <w:tab w:val="left" w:pos="2220"/>
              </w:tabs>
              <w:suppressAutoHyphens/>
              <w:spacing w:line="264" w:lineRule="auto"/>
              <w:ind w:left="403" w:hanging="403"/>
              <w:rPr>
                <w:rFonts w:ascii="Gotham Light Regular" w:hAnsi="Gotham Light Regular" w:cs="Gotham Light Regular"/>
                <w:sz w:val="18"/>
                <w:szCs w:val="18"/>
                <w:lang w:val="fr-CH"/>
              </w:rPr>
            </w:pPr>
            <w:r w:rsidRPr="00D12DAD">
              <w:rPr>
                <w:rFonts w:ascii="Gotham Light Regular" w:hAnsi="Gotham Light Regular" w:cs="Gotham Light Regular"/>
                <w:sz w:val="18"/>
                <w:szCs w:val="18"/>
              </w:rPr>
              <w:tab/>
            </w:r>
            <w:r w:rsidRPr="00D12DAD">
              <w:rPr>
                <w:rFonts w:ascii="Gotham Light Regular" w:hAnsi="Gotham Light Regular" w:cs="Gotham Light Regular"/>
                <w:sz w:val="18"/>
                <w:szCs w:val="18"/>
                <w:lang w:val="fr-CH"/>
              </w:rPr>
              <w:t>- Disque des jours argent satiné, SLN</w:t>
            </w:r>
            <w:r>
              <w:rPr>
                <w:rFonts w:ascii="Gotham Light Regular" w:hAnsi="Gotham Light Regular" w:cs="Gotham Light Regular"/>
                <w:sz w:val="18"/>
                <w:szCs w:val="18"/>
                <w:lang w:val="fr-CH"/>
              </w:rPr>
              <w:t xml:space="preserve"> noir</w:t>
            </w:r>
          </w:p>
          <w:p w14:paraId="33EC3E33" w14:textId="3A4E6433" w:rsidR="00D12DAD" w:rsidRPr="00D12DAD" w:rsidRDefault="00D12DAD" w:rsidP="00D12DAD">
            <w:pPr>
              <w:pStyle w:val="Paragraphestandard"/>
              <w:tabs>
                <w:tab w:val="left" w:pos="2220"/>
              </w:tabs>
              <w:suppressAutoHyphens/>
              <w:spacing w:line="264" w:lineRule="auto"/>
              <w:ind w:left="403" w:hanging="403"/>
              <w:rPr>
                <w:rFonts w:ascii="Gotham Light Regular" w:hAnsi="Gotham Light Regular" w:cs="Gotham Light Regular"/>
                <w:sz w:val="18"/>
                <w:szCs w:val="18"/>
                <w:lang w:val="fr-CH"/>
              </w:rPr>
            </w:pPr>
            <w:r w:rsidRPr="00D12DAD">
              <w:rPr>
                <w:rFonts w:ascii="Gotham Light Regular" w:hAnsi="Gotham Light Regular" w:cs="Gotham Light Regular"/>
                <w:sz w:val="18"/>
                <w:szCs w:val="18"/>
              </w:rPr>
              <w:tab/>
            </w:r>
            <w:r w:rsidRPr="00D12DAD">
              <w:rPr>
                <w:rFonts w:ascii="Gotham Light Regular" w:hAnsi="Gotham Light Regular" w:cs="Gotham Light Regular"/>
                <w:sz w:val="18"/>
                <w:szCs w:val="18"/>
                <w:lang w:val="fr-CH"/>
              </w:rPr>
              <w:t xml:space="preserve">- Disque des </w:t>
            </w:r>
            <w:r>
              <w:rPr>
                <w:rFonts w:ascii="Gotham Light Regular" w:hAnsi="Gotham Light Regular" w:cs="Gotham Light Regular"/>
                <w:sz w:val="18"/>
                <w:szCs w:val="18"/>
                <w:lang w:val="fr-CH"/>
              </w:rPr>
              <w:t>mois</w:t>
            </w:r>
            <w:r w:rsidRPr="00D12DAD">
              <w:rPr>
                <w:rFonts w:ascii="Gotham Light Regular" w:hAnsi="Gotham Light Regular" w:cs="Gotham Light Regular"/>
                <w:sz w:val="18"/>
                <w:szCs w:val="18"/>
                <w:lang w:val="fr-CH"/>
              </w:rPr>
              <w:t xml:space="preserve"> argent satiné, SLN</w:t>
            </w:r>
            <w:r>
              <w:rPr>
                <w:rFonts w:ascii="Gotham Light Regular" w:hAnsi="Gotham Light Regular" w:cs="Gotham Light Regular"/>
                <w:sz w:val="18"/>
                <w:szCs w:val="18"/>
                <w:lang w:val="fr-CH"/>
              </w:rPr>
              <w:t xml:space="preserve"> noir</w:t>
            </w:r>
          </w:p>
          <w:p w14:paraId="02A7ADE3" w14:textId="1AB6CA8D" w:rsidR="00D12DAD" w:rsidRPr="00D12DAD" w:rsidRDefault="00D12DAD" w:rsidP="00D12DAD">
            <w:pPr>
              <w:pStyle w:val="Paragraphestandard"/>
              <w:tabs>
                <w:tab w:val="left" w:pos="2220"/>
              </w:tabs>
              <w:suppressAutoHyphens/>
              <w:spacing w:line="264" w:lineRule="auto"/>
              <w:ind w:left="403" w:hanging="403"/>
              <w:rPr>
                <w:rFonts w:ascii="Gotham Light Regular" w:hAnsi="Gotham Light Regular" w:cs="Gotham Light Regular"/>
                <w:sz w:val="18"/>
                <w:szCs w:val="18"/>
                <w:lang w:val="fr-CH"/>
              </w:rPr>
            </w:pPr>
            <w:r w:rsidRPr="00D12DAD">
              <w:rPr>
                <w:rFonts w:ascii="Gotham Light Regular" w:hAnsi="Gotham Light Regular" w:cs="Gotham Light Regular"/>
                <w:sz w:val="18"/>
                <w:szCs w:val="18"/>
                <w:lang w:val="fr-CH"/>
              </w:rPr>
              <w:tab/>
              <w:t>- Lune argenté avec SLN b</w:t>
            </w:r>
            <w:r w:rsidR="00F85B06">
              <w:rPr>
                <w:rFonts w:ascii="Gotham Light Regular" w:hAnsi="Gotham Light Regular" w:cs="Gotham Light Regular"/>
                <w:sz w:val="18"/>
                <w:szCs w:val="18"/>
                <w:lang w:val="fr-CH"/>
              </w:rPr>
              <w:t>l</w:t>
            </w:r>
            <w:r w:rsidRPr="00D12DAD">
              <w:rPr>
                <w:rFonts w:ascii="Gotham Light Regular" w:hAnsi="Gotham Light Regular" w:cs="Gotham Light Regular"/>
                <w:sz w:val="18"/>
                <w:szCs w:val="18"/>
                <w:lang w:val="fr-CH"/>
              </w:rPr>
              <w:t xml:space="preserve">anc &amp; </w:t>
            </w:r>
            <w:proofErr w:type="spellStart"/>
            <w:r w:rsidR="00F85B06">
              <w:rPr>
                <w:rFonts w:ascii="Gotham Light Regular" w:hAnsi="Gotham Light Regular" w:cs="Gotham Light Regular"/>
                <w:sz w:val="18"/>
                <w:szCs w:val="18"/>
                <w:lang w:val="fr-CH"/>
              </w:rPr>
              <w:t>m</w:t>
            </w:r>
            <w:r w:rsidRPr="00D12DAD">
              <w:rPr>
                <w:rFonts w:ascii="Gotham Light Regular" w:hAnsi="Gotham Light Regular" w:cs="Gotham Light Regular"/>
                <w:sz w:val="18"/>
                <w:szCs w:val="18"/>
                <w:lang w:val="fr-CH"/>
              </w:rPr>
              <w:t>icropainting</w:t>
            </w:r>
            <w:proofErr w:type="spellEnd"/>
          </w:p>
          <w:p w14:paraId="583D36AD" w14:textId="25AF7C86" w:rsidR="00D12DAD" w:rsidRDefault="00D12DAD" w:rsidP="00D12DAD">
            <w:pPr>
              <w:pStyle w:val="Paragraphestandard"/>
              <w:tabs>
                <w:tab w:val="left" w:pos="2220"/>
              </w:tabs>
              <w:suppressAutoHyphens/>
              <w:spacing w:line="264" w:lineRule="auto"/>
              <w:ind w:left="403" w:hanging="403"/>
              <w:rPr>
                <w:rFonts w:ascii="Gotham Light Regular" w:hAnsi="Gotham Light Regular" w:cs="Gotham Light Regular"/>
                <w:sz w:val="18"/>
                <w:szCs w:val="18"/>
              </w:rPr>
            </w:pPr>
            <w:r w:rsidRPr="00F56AB2">
              <w:rPr>
                <w:rFonts w:ascii="Gotham Light Regular" w:hAnsi="Gotham Light Regular" w:cs="Gotham Light Regular"/>
                <w:sz w:val="18"/>
                <w:szCs w:val="18"/>
              </w:rPr>
              <w:tab/>
              <w:t xml:space="preserve">- Toutes les applications de SLN en </w:t>
            </w:r>
            <w:r w:rsidR="00984021">
              <w:rPr>
                <w:rFonts w:ascii="Gotham Light Regular" w:hAnsi="Gotham Light Regular" w:cs="Gotham Light Regular"/>
                <w:sz w:val="18"/>
                <w:szCs w:val="18"/>
              </w:rPr>
              <w:t>Super-</w:t>
            </w:r>
            <w:proofErr w:type="spellStart"/>
            <w:r w:rsidRPr="00F56AB2">
              <w:rPr>
                <w:rFonts w:ascii="Gotham Light Regular" w:hAnsi="Gotham Light Regular" w:cs="Gotham Light Regular"/>
                <w:sz w:val="18"/>
                <w:szCs w:val="18"/>
              </w:rPr>
              <w:t>Lumi</w:t>
            </w:r>
            <w:r w:rsidR="00984021">
              <w:rPr>
                <w:rFonts w:ascii="Gotham Light Regular" w:hAnsi="Gotham Light Regular" w:cs="Gotham Light Regular"/>
                <w:sz w:val="18"/>
                <w:szCs w:val="18"/>
              </w:rPr>
              <w:t>nova</w:t>
            </w:r>
            <w:proofErr w:type="spellEnd"/>
            <w:r w:rsidRPr="00F56AB2">
              <w:rPr>
                <w:rFonts w:ascii="Gotham Light Regular" w:hAnsi="Gotham Light Regular" w:cs="Gotham Light Regular"/>
                <w:sz w:val="18"/>
                <w:szCs w:val="18"/>
              </w:rPr>
              <w:t>®</w:t>
            </w:r>
          </w:p>
          <w:p w14:paraId="582247A9" w14:textId="77777777" w:rsidR="00984021" w:rsidRPr="00984021" w:rsidRDefault="00984021" w:rsidP="00D12DAD">
            <w:pPr>
              <w:pStyle w:val="Paragraphestandard"/>
              <w:tabs>
                <w:tab w:val="left" w:pos="2220"/>
              </w:tabs>
              <w:suppressAutoHyphens/>
              <w:spacing w:line="264" w:lineRule="auto"/>
              <w:ind w:left="403" w:hanging="403"/>
              <w:rPr>
                <w:rFonts w:ascii="Gotham Light Regular" w:hAnsi="Gotham Light Regular" w:cs="Gotham Light Regular"/>
                <w:spacing w:val="2"/>
                <w:sz w:val="12"/>
                <w:szCs w:val="12"/>
              </w:rPr>
            </w:pPr>
          </w:p>
          <w:p w14:paraId="4FC95764" w14:textId="77777777" w:rsidR="00150F67" w:rsidRPr="00FA5E77" w:rsidRDefault="00150F67" w:rsidP="00AF11D3">
            <w:pPr>
              <w:pStyle w:val="Paragraphestandard"/>
              <w:tabs>
                <w:tab w:val="left" w:pos="2220"/>
              </w:tabs>
              <w:suppressAutoHyphens/>
              <w:spacing w:line="264" w:lineRule="auto"/>
              <w:ind w:left="403" w:hanging="403"/>
              <w:jc w:val="both"/>
              <w:rPr>
                <w:rFonts w:asciiTheme="minorHAnsi" w:hAnsiTheme="minorHAnsi" w:cstheme="minorHAnsi"/>
                <w:spacing w:val="14"/>
                <w:sz w:val="46"/>
                <w:szCs w:val="46"/>
                <w:lang w:val="fr-CH"/>
              </w:rPr>
            </w:pPr>
            <w:r w:rsidRPr="00FA5E77">
              <w:rPr>
                <w:rFonts w:asciiTheme="minorHAnsi" w:hAnsiTheme="minorHAnsi" w:cstheme="minorHAnsi"/>
                <w:caps/>
                <w:sz w:val="46"/>
                <w:lang w:val="fr-CH"/>
              </w:rPr>
              <w:t>Dimensions</w:t>
            </w:r>
          </w:p>
          <w:p w14:paraId="7A2A76A2" w14:textId="6DE52242" w:rsidR="00150F67" w:rsidRPr="00FA5E77" w:rsidRDefault="00150F67" w:rsidP="00AF11D3">
            <w:pPr>
              <w:pStyle w:val="Paragraphestandard"/>
              <w:tabs>
                <w:tab w:val="left" w:pos="2220"/>
              </w:tabs>
              <w:suppressAutoHyphens/>
              <w:spacing w:line="264" w:lineRule="auto"/>
              <w:ind w:left="403" w:hanging="403"/>
              <w:rPr>
                <w:rFonts w:asciiTheme="minorHAnsi" w:hAnsiTheme="minorHAnsi" w:cstheme="minorHAnsi"/>
                <w:spacing w:val="2"/>
                <w:sz w:val="18"/>
                <w:szCs w:val="18"/>
                <w:lang w:val="fr-CH"/>
              </w:rPr>
            </w:pPr>
            <w:r w:rsidRPr="00FA5E77">
              <w:rPr>
                <w:rFonts w:asciiTheme="minorHAnsi" w:hAnsiTheme="minorHAnsi" w:cstheme="minorHAnsi"/>
                <w:sz w:val="18"/>
                <w:szCs w:val="18"/>
                <w:lang w:val="fr-CH"/>
              </w:rPr>
              <w:tab/>
              <w:t xml:space="preserve">- </w:t>
            </w:r>
            <w:r w:rsidR="00D12DAD" w:rsidRPr="00F56AB2">
              <w:rPr>
                <w:rFonts w:ascii="Gotham Light Regular" w:hAnsi="Gotham Light Regular" w:cs="Gotham Light Regular"/>
                <w:sz w:val="18"/>
                <w:szCs w:val="18"/>
              </w:rPr>
              <w:t>Largeur </w:t>
            </w:r>
            <w:r w:rsidRPr="00FA5E77">
              <w:rPr>
                <w:rFonts w:asciiTheme="minorHAnsi" w:hAnsiTheme="minorHAnsi" w:cstheme="minorHAnsi"/>
                <w:sz w:val="18"/>
                <w:szCs w:val="18"/>
                <w:lang w:val="fr-CH"/>
              </w:rPr>
              <w:t>:</w:t>
            </w:r>
            <w:r w:rsidRPr="00FA5E77">
              <w:rPr>
                <w:rFonts w:asciiTheme="minorHAnsi" w:hAnsiTheme="minorHAnsi" w:cstheme="minorHAnsi"/>
                <w:sz w:val="18"/>
                <w:szCs w:val="18"/>
                <w:lang w:val="fr-CH"/>
              </w:rPr>
              <w:tab/>
              <w:t>48,00 mm</w:t>
            </w:r>
          </w:p>
          <w:p w14:paraId="4A1626DA" w14:textId="029D7DD5" w:rsidR="00150F67" w:rsidRPr="00FA5E77" w:rsidRDefault="00150F67" w:rsidP="00AF11D3">
            <w:pPr>
              <w:pStyle w:val="Paragraphestandard"/>
              <w:tabs>
                <w:tab w:val="left" w:pos="2220"/>
              </w:tabs>
              <w:suppressAutoHyphens/>
              <w:spacing w:line="264" w:lineRule="auto"/>
              <w:ind w:left="403" w:hanging="403"/>
              <w:rPr>
                <w:rFonts w:asciiTheme="minorHAnsi" w:hAnsiTheme="minorHAnsi" w:cstheme="minorHAnsi"/>
                <w:spacing w:val="2"/>
                <w:sz w:val="18"/>
                <w:szCs w:val="18"/>
                <w:lang w:val="fr-CH"/>
              </w:rPr>
            </w:pPr>
            <w:r w:rsidRPr="00FA5E77">
              <w:rPr>
                <w:rFonts w:asciiTheme="minorHAnsi" w:hAnsiTheme="minorHAnsi" w:cstheme="minorHAnsi"/>
                <w:sz w:val="18"/>
                <w:szCs w:val="18"/>
                <w:lang w:val="fr-CH"/>
              </w:rPr>
              <w:tab/>
              <w:t xml:space="preserve">- </w:t>
            </w:r>
            <w:r w:rsidR="00D12DAD" w:rsidRPr="00F56AB2">
              <w:rPr>
                <w:rFonts w:ascii="Gotham Light Regular" w:hAnsi="Gotham Light Regular" w:cs="Gotham Light Regular"/>
                <w:sz w:val="18"/>
                <w:szCs w:val="18"/>
              </w:rPr>
              <w:t>Longueur </w:t>
            </w:r>
            <w:r w:rsidRPr="00FA5E77">
              <w:rPr>
                <w:rFonts w:asciiTheme="minorHAnsi" w:hAnsiTheme="minorHAnsi" w:cstheme="minorHAnsi"/>
                <w:sz w:val="18"/>
                <w:szCs w:val="18"/>
                <w:lang w:val="fr-CH"/>
              </w:rPr>
              <w:t>:</w:t>
            </w:r>
            <w:r w:rsidRPr="00FA5E77">
              <w:rPr>
                <w:rFonts w:asciiTheme="minorHAnsi" w:hAnsiTheme="minorHAnsi" w:cstheme="minorHAnsi"/>
                <w:sz w:val="18"/>
                <w:szCs w:val="18"/>
                <w:lang w:val="fr-CH"/>
              </w:rPr>
              <w:tab/>
              <w:t>52,30 mm</w:t>
            </w:r>
          </w:p>
          <w:p w14:paraId="4EDD58BA" w14:textId="3E1D1694" w:rsidR="00150F67" w:rsidRPr="00FA5E77" w:rsidRDefault="00150F67" w:rsidP="00AF11D3">
            <w:pPr>
              <w:pStyle w:val="Paragraphestandard"/>
              <w:tabs>
                <w:tab w:val="left" w:pos="2220"/>
              </w:tabs>
              <w:suppressAutoHyphens/>
              <w:spacing w:line="264" w:lineRule="auto"/>
              <w:ind w:left="403" w:hanging="403"/>
              <w:rPr>
                <w:rFonts w:asciiTheme="minorHAnsi" w:hAnsiTheme="minorHAnsi" w:cstheme="minorHAnsi"/>
                <w:lang w:val="fr-CH"/>
              </w:rPr>
            </w:pPr>
            <w:r w:rsidRPr="00FA5E77">
              <w:rPr>
                <w:rFonts w:asciiTheme="minorHAnsi" w:hAnsiTheme="minorHAnsi" w:cstheme="minorHAnsi"/>
                <w:sz w:val="18"/>
                <w:szCs w:val="18"/>
                <w:lang w:val="fr-CH"/>
              </w:rPr>
              <w:tab/>
              <w:t xml:space="preserve">- </w:t>
            </w:r>
            <w:r w:rsidR="00D12DAD" w:rsidRPr="00F56AB2">
              <w:rPr>
                <w:rFonts w:ascii="Gotham Light Regular" w:hAnsi="Gotham Light Regular" w:cs="Gotham Light Regular"/>
                <w:sz w:val="18"/>
                <w:szCs w:val="18"/>
              </w:rPr>
              <w:t>Épaisseur </w:t>
            </w:r>
            <w:r w:rsidRPr="00FA5E77">
              <w:rPr>
                <w:rFonts w:asciiTheme="minorHAnsi" w:hAnsiTheme="minorHAnsi" w:cstheme="minorHAnsi"/>
                <w:sz w:val="18"/>
                <w:szCs w:val="18"/>
                <w:lang w:val="fr-CH"/>
              </w:rPr>
              <w:t>:</w:t>
            </w:r>
            <w:r w:rsidRPr="00FA5E77">
              <w:rPr>
                <w:rFonts w:asciiTheme="minorHAnsi" w:hAnsiTheme="minorHAnsi" w:cstheme="minorHAnsi"/>
                <w:sz w:val="18"/>
                <w:szCs w:val="18"/>
                <w:lang w:val="fr-CH"/>
              </w:rPr>
              <w:tab/>
              <w:t>17,20 mm</w:t>
            </w:r>
          </w:p>
        </w:tc>
      </w:tr>
    </w:tbl>
    <w:p w14:paraId="3E70195B" w14:textId="77777777" w:rsidR="00150F67" w:rsidRPr="00FA5E77" w:rsidRDefault="00150F67" w:rsidP="00AF11D3">
      <w:pPr>
        <w:spacing w:after="0" w:line="240" w:lineRule="auto"/>
        <w:rPr>
          <w:sz w:val="8"/>
          <w:szCs w:val="8"/>
          <w:lang w:val="fr-CH"/>
        </w:rPr>
      </w:pPr>
    </w:p>
    <w:p w14:paraId="3E7EC8D7" w14:textId="77777777" w:rsidR="00D12DAD" w:rsidRPr="00FA5E77" w:rsidRDefault="00D12DAD" w:rsidP="00D12DAD">
      <w:pPr>
        <w:pStyle w:val="Paragraphestandard"/>
        <w:rPr>
          <w:rFonts w:ascii="Gotham Medium" w:hAnsi="Gotham Medium" w:cs="Gotham Medium"/>
          <w:spacing w:val="12"/>
          <w:sz w:val="40"/>
          <w:szCs w:val="40"/>
          <w:lang w:val="fr-CH"/>
        </w:rPr>
      </w:pPr>
      <w:r w:rsidRPr="00FA5E77">
        <w:rPr>
          <w:lang w:val="fr-CH"/>
        </w:rPr>
        <w:br w:type="page"/>
      </w:r>
      <w:r w:rsidRPr="00FA5E77">
        <w:rPr>
          <w:rFonts w:ascii="Gotham Medium" w:hAnsi="Gotham Medium" w:cs="Gotham Medium"/>
          <w:spacing w:val="12"/>
          <w:sz w:val="40"/>
          <w:szCs w:val="40"/>
          <w:lang w:val="fr-CH"/>
        </w:rPr>
        <w:lastRenderedPageBreak/>
        <w:t xml:space="preserve">Spécifications </w:t>
      </w:r>
      <w:r w:rsidRPr="00FA5E77">
        <w:rPr>
          <w:rFonts w:ascii="Gotham Medium" w:hAnsi="Gotham Medium" w:cs="Gotham Medium"/>
          <w:sz w:val="40"/>
          <w:lang w:val="fr-CH"/>
        </w:rPr>
        <w:t>techniques</w:t>
      </w:r>
    </w:p>
    <w:p w14:paraId="3EFC8356" w14:textId="77777777" w:rsidR="00477753" w:rsidRPr="00FA5E77" w:rsidRDefault="00477753" w:rsidP="00477753">
      <w:pPr>
        <w:rPr>
          <w:lang w:val="fr-CH"/>
        </w:rPr>
      </w:pPr>
    </w:p>
    <w:tbl>
      <w:tblPr>
        <w:tblStyle w:val="Grilledutableau"/>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3"/>
        <w:gridCol w:w="1847"/>
        <w:gridCol w:w="4678"/>
      </w:tblGrid>
      <w:tr w:rsidR="00477753" w:rsidRPr="00FA5E77" w14:paraId="54C11B68" w14:textId="77777777" w:rsidTr="00862945">
        <w:trPr>
          <w:trHeight w:val="2139"/>
        </w:trPr>
        <w:tc>
          <w:tcPr>
            <w:tcW w:w="2973" w:type="dxa"/>
          </w:tcPr>
          <w:p w14:paraId="784752A8" w14:textId="77777777" w:rsidR="00477753" w:rsidRPr="00FA5E77" w:rsidRDefault="00477753" w:rsidP="00862945">
            <w:pPr>
              <w:rPr>
                <w:lang w:val="fr-CH"/>
              </w:rPr>
            </w:pPr>
            <w:r w:rsidRPr="00FA5E77">
              <w:rPr>
                <w:noProof/>
                <w:lang w:val="fr-CH"/>
              </w:rPr>
              <w:drawing>
                <wp:inline distT="0" distB="0" distL="0" distR="0" wp14:anchorId="11722073" wp14:editId="5208316E">
                  <wp:extent cx="1693572" cy="2126785"/>
                  <wp:effectExtent l="0" t="0" r="1905" b="6985"/>
                  <wp:docPr id="895677153" name="Image 895677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5677153" name="Image 895677153"/>
                          <pic:cNvPicPr>
                            <a:picLocks noChangeAspect="1" noChangeArrowheads="1"/>
                          </pic:cNvPicPr>
                        </pic:nvPicPr>
                        <pic:blipFill>
                          <a:blip r:embed="rId10" cstate="print">
                            <a:extLst>
                              <a:ext uri="{28A0092B-C50C-407E-A947-70E740481C1C}">
                                <a14:useLocalDpi xmlns:a14="http://schemas.microsoft.com/office/drawing/2010/main" val="0"/>
                              </a:ext>
                            </a:extLst>
                          </a:blip>
                          <a:srcRect l="2030" r="2030"/>
                          <a:stretch>
                            <a:fillRect/>
                          </a:stretch>
                        </pic:blipFill>
                        <pic:spPr bwMode="auto">
                          <a:xfrm>
                            <a:off x="0" y="0"/>
                            <a:ext cx="1693572" cy="212678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6525" w:type="dxa"/>
            <w:gridSpan w:val="2"/>
          </w:tcPr>
          <w:p w14:paraId="4AFDF485" w14:textId="77777777" w:rsidR="00D12DAD" w:rsidRPr="00FA5E77" w:rsidRDefault="00D12DAD" w:rsidP="00D12DAD">
            <w:pPr>
              <w:pStyle w:val="Paragraphestandard"/>
              <w:tabs>
                <w:tab w:val="left" w:pos="660"/>
              </w:tabs>
              <w:suppressAutoHyphens/>
              <w:spacing w:line="240" w:lineRule="auto"/>
              <w:jc w:val="both"/>
              <w:rPr>
                <w:rFonts w:ascii="Calibri" w:hAnsi="Calibri" w:cs="Calibri"/>
                <w:spacing w:val="7"/>
                <w:lang w:val="fr-CH"/>
              </w:rPr>
            </w:pPr>
            <w:r w:rsidRPr="00FA5E77">
              <w:rPr>
                <w:rFonts w:ascii="Gotham Light Regular" w:hAnsi="Gotham Light Regular" w:cs="Gotham Light Regular"/>
                <w:caps/>
                <w:lang w:val="fr-CH"/>
              </w:rPr>
              <w:t>Modèle</w:t>
            </w:r>
          </w:p>
          <w:p w14:paraId="645A3683" w14:textId="37FC7643" w:rsidR="00477753" w:rsidRPr="00FA5E77" w:rsidRDefault="00477753" w:rsidP="00862945">
            <w:pPr>
              <w:pStyle w:val="Paragraphestandard"/>
              <w:tabs>
                <w:tab w:val="left" w:pos="660"/>
              </w:tabs>
              <w:suppressAutoHyphens/>
              <w:spacing w:line="240" w:lineRule="auto"/>
              <w:rPr>
                <w:rFonts w:ascii="Calibri" w:hAnsi="Calibri" w:cs="Calibri"/>
                <w:spacing w:val="5"/>
                <w:sz w:val="50"/>
                <w:szCs w:val="50"/>
                <w:lang w:val="fr-CH"/>
              </w:rPr>
            </w:pPr>
            <w:r w:rsidRPr="00FA5E77">
              <w:rPr>
                <w:rFonts w:ascii="Calibri" w:hAnsi="Calibri" w:cs="Calibri"/>
                <w:sz w:val="50"/>
                <w:lang w:val="fr-CH"/>
              </w:rPr>
              <w:t xml:space="preserve">HYT Moon Runner </w:t>
            </w:r>
            <w:proofErr w:type="spellStart"/>
            <w:r w:rsidR="00B30EC1" w:rsidRPr="00FA5E77">
              <w:rPr>
                <w:rFonts w:ascii="Calibri" w:hAnsi="Calibri" w:cs="Calibri"/>
                <w:sz w:val="50"/>
                <w:lang w:val="fr-CH"/>
              </w:rPr>
              <w:t>Desert</w:t>
            </w:r>
            <w:proofErr w:type="spellEnd"/>
          </w:p>
          <w:p w14:paraId="73EA3407" w14:textId="77777777" w:rsidR="00477753" w:rsidRPr="00FA5E77" w:rsidRDefault="00477753" w:rsidP="00862945">
            <w:pPr>
              <w:pStyle w:val="Paragraphestandard"/>
              <w:tabs>
                <w:tab w:val="left" w:pos="660"/>
              </w:tabs>
              <w:suppressAutoHyphens/>
              <w:spacing w:line="240" w:lineRule="auto"/>
              <w:jc w:val="both"/>
              <w:rPr>
                <w:rFonts w:ascii="Calibri" w:hAnsi="Calibri" w:cs="Calibri"/>
                <w:spacing w:val="11"/>
                <w:sz w:val="16"/>
                <w:szCs w:val="16"/>
                <w:lang w:val="fr-CH"/>
              </w:rPr>
            </w:pPr>
          </w:p>
          <w:p w14:paraId="7ADAD4B8" w14:textId="4220D621" w:rsidR="00477753" w:rsidRPr="00FA5E77" w:rsidRDefault="00D12DAD" w:rsidP="00862945">
            <w:pPr>
              <w:pStyle w:val="Paragraphestandard"/>
              <w:tabs>
                <w:tab w:val="left" w:pos="660"/>
              </w:tabs>
              <w:suppressAutoHyphens/>
              <w:spacing w:after="80" w:line="240" w:lineRule="auto"/>
              <w:jc w:val="both"/>
              <w:rPr>
                <w:rFonts w:ascii="Calibri" w:hAnsi="Calibri" w:cs="Calibri"/>
                <w:spacing w:val="9"/>
                <w:sz w:val="30"/>
                <w:szCs w:val="30"/>
                <w:lang w:val="fr-CH"/>
              </w:rPr>
            </w:pPr>
            <w:r w:rsidRPr="00FA5E77">
              <w:rPr>
                <w:rFonts w:ascii="Gotham Light Regular" w:hAnsi="Gotham Light Regular" w:cs="Gotham Light Regular"/>
                <w:caps/>
                <w:lang w:val="fr-CH"/>
              </w:rPr>
              <w:t>Référence </w:t>
            </w:r>
            <w:r w:rsidR="00477753" w:rsidRPr="00FA5E77">
              <w:rPr>
                <w:rFonts w:ascii="Calibri" w:hAnsi="Calibri" w:cs="Calibri"/>
                <w:caps/>
                <w:lang w:val="fr-CH"/>
              </w:rPr>
              <w:t xml:space="preserve">: </w:t>
            </w:r>
            <w:r w:rsidR="00477753" w:rsidRPr="00FA5E77">
              <w:rPr>
                <w:rFonts w:ascii="Calibri" w:hAnsi="Calibri" w:cs="Calibri"/>
                <w:sz w:val="30"/>
                <w:lang w:val="fr-CH"/>
              </w:rPr>
              <w:t>H0298</w:t>
            </w:r>
            <w:r w:rsidR="00B30EC1" w:rsidRPr="00FA5E77">
              <w:rPr>
                <w:rFonts w:ascii="Calibri" w:hAnsi="Calibri" w:cs="Calibri"/>
                <w:sz w:val="30"/>
                <w:lang w:val="fr-CH"/>
              </w:rPr>
              <w:t>4</w:t>
            </w:r>
            <w:r w:rsidR="00477753" w:rsidRPr="00FA5E77">
              <w:rPr>
                <w:rFonts w:ascii="Calibri" w:hAnsi="Calibri" w:cs="Calibri"/>
                <w:sz w:val="30"/>
                <w:lang w:val="fr-CH"/>
              </w:rPr>
              <w:t>-A</w:t>
            </w:r>
          </w:p>
          <w:p w14:paraId="354483F0" w14:textId="77777777" w:rsidR="00F85B06" w:rsidRPr="00FA5E77" w:rsidRDefault="00F85B06" w:rsidP="00F85B06">
            <w:pPr>
              <w:pStyle w:val="Paragraphestandard"/>
              <w:tabs>
                <w:tab w:val="left" w:pos="660"/>
              </w:tabs>
              <w:suppressAutoHyphens/>
              <w:spacing w:after="80" w:line="240" w:lineRule="auto"/>
              <w:jc w:val="both"/>
              <w:rPr>
                <w:rFonts w:ascii="Calibri" w:hAnsi="Calibri" w:cs="Calibri"/>
                <w:caps/>
                <w:spacing w:val="7"/>
                <w:lang w:val="fr-CH"/>
              </w:rPr>
            </w:pPr>
            <w:r w:rsidRPr="00FA5E77">
              <w:rPr>
                <w:rFonts w:ascii="Gotham Light Regular" w:hAnsi="Gotham Light Regular" w:cs="Gotham Light Regular"/>
                <w:caps/>
                <w:lang w:val="fr-CH"/>
              </w:rPr>
              <w:t>Édition limitée à </w:t>
            </w:r>
            <w:r w:rsidRPr="00FA5E77">
              <w:rPr>
                <w:rFonts w:ascii="Calibri" w:hAnsi="Calibri" w:cs="Calibri"/>
                <w:caps/>
                <w:lang w:val="fr-CH"/>
              </w:rPr>
              <w:t xml:space="preserve">: </w:t>
            </w:r>
            <w:r w:rsidRPr="00FA5E77">
              <w:rPr>
                <w:rFonts w:ascii="Calibri" w:hAnsi="Calibri" w:cs="Calibri"/>
                <w:caps/>
                <w:sz w:val="30"/>
                <w:szCs w:val="30"/>
                <w:lang w:val="fr-CH"/>
              </w:rPr>
              <w:t>15 pieces</w:t>
            </w:r>
          </w:p>
          <w:p w14:paraId="20864FD4" w14:textId="77777777" w:rsidR="00F85B06" w:rsidRPr="00FA5E77" w:rsidRDefault="00F85B06" w:rsidP="00F85B06">
            <w:pPr>
              <w:pStyle w:val="Paragraphestandard"/>
              <w:tabs>
                <w:tab w:val="left" w:pos="660"/>
              </w:tabs>
              <w:suppressAutoHyphens/>
              <w:spacing w:after="80" w:line="240" w:lineRule="auto"/>
              <w:jc w:val="both"/>
              <w:rPr>
                <w:rFonts w:asciiTheme="minorHAnsi" w:hAnsiTheme="minorHAnsi" w:cstheme="minorHAnsi"/>
                <w:lang w:val="fr-CH"/>
              </w:rPr>
            </w:pPr>
            <w:r w:rsidRPr="00FA5E77">
              <w:rPr>
                <w:rFonts w:ascii="Gotham Light Regular" w:hAnsi="Gotham Light Regular" w:cs="Gotham Light Regular"/>
                <w:caps/>
                <w:lang w:val="fr-CH"/>
              </w:rPr>
              <w:t>Prix conseillé </w:t>
            </w:r>
            <w:r w:rsidRPr="00FA5E77">
              <w:rPr>
                <w:rFonts w:asciiTheme="minorHAnsi" w:hAnsiTheme="minorHAnsi" w:cstheme="minorHAnsi"/>
                <w:caps/>
                <w:lang w:val="fr-CH"/>
              </w:rPr>
              <w:t xml:space="preserve">: </w:t>
            </w:r>
            <w:r w:rsidRPr="00FA5E77">
              <w:rPr>
                <w:rFonts w:asciiTheme="minorHAnsi" w:hAnsiTheme="minorHAnsi" w:cstheme="minorHAnsi"/>
                <w:sz w:val="30"/>
                <w:szCs w:val="30"/>
                <w:lang w:val="fr-CH"/>
              </w:rPr>
              <w:t xml:space="preserve">CHF 125’000 </w:t>
            </w:r>
            <w:r w:rsidRPr="00FA5E77">
              <w:rPr>
                <w:rFonts w:asciiTheme="minorHAnsi" w:hAnsiTheme="minorHAnsi" w:cstheme="minorHAnsi"/>
                <w:lang w:val="fr-CH"/>
              </w:rPr>
              <w:t>(</w:t>
            </w:r>
            <w:r w:rsidRPr="00FA5E77">
              <w:rPr>
                <w:rFonts w:asciiTheme="minorHAnsi" w:hAnsiTheme="minorHAnsi" w:cstheme="minorHAnsi"/>
                <w:sz w:val="18"/>
                <w:szCs w:val="18"/>
                <w:lang w:val="fr-CH"/>
              </w:rPr>
              <w:t xml:space="preserve">hors </w:t>
            </w:r>
            <w:proofErr w:type="spellStart"/>
            <w:r w:rsidRPr="00FA5E77">
              <w:rPr>
                <w:rFonts w:asciiTheme="minorHAnsi" w:hAnsiTheme="minorHAnsi" w:cstheme="minorHAnsi"/>
                <w:sz w:val="18"/>
                <w:szCs w:val="18"/>
                <w:lang w:val="fr-CH"/>
              </w:rPr>
              <w:t>tax</w:t>
            </w:r>
            <w:proofErr w:type="spellEnd"/>
            <w:r w:rsidRPr="00FA5E77">
              <w:rPr>
                <w:rFonts w:asciiTheme="minorHAnsi" w:hAnsiTheme="minorHAnsi" w:cstheme="minorHAnsi"/>
                <w:lang w:val="fr-CH"/>
              </w:rPr>
              <w:t>)</w:t>
            </w:r>
          </w:p>
          <w:p w14:paraId="46C24542" w14:textId="1EB27525" w:rsidR="00477753" w:rsidRPr="00FA5E77" w:rsidRDefault="00F85B06" w:rsidP="00862945">
            <w:pPr>
              <w:pStyle w:val="Paragraphestandard"/>
              <w:tabs>
                <w:tab w:val="left" w:pos="660"/>
              </w:tabs>
              <w:suppressAutoHyphens/>
              <w:spacing w:after="80" w:line="240" w:lineRule="auto"/>
              <w:jc w:val="both"/>
              <w:rPr>
                <w:rFonts w:ascii="Calibri" w:hAnsi="Calibri" w:cs="Calibri"/>
                <w:sz w:val="30"/>
                <w:lang w:val="fr-CH"/>
              </w:rPr>
            </w:pPr>
            <w:r>
              <w:rPr>
                <w:rFonts w:ascii="Calibri" w:hAnsi="Calibri" w:cs="Calibri"/>
                <w:caps/>
                <w:lang w:val="fr-CH"/>
              </w:rPr>
              <w:t>Gravure au dos </w:t>
            </w:r>
            <w:r w:rsidR="00477753" w:rsidRPr="00FA5E77">
              <w:rPr>
                <w:rFonts w:ascii="Calibri" w:hAnsi="Calibri" w:cs="Calibri"/>
                <w:caps/>
                <w:lang w:val="fr-CH"/>
              </w:rPr>
              <w:t xml:space="preserve">: </w:t>
            </w:r>
            <w:r w:rsidR="00477753" w:rsidRPr="00FA5E77">
              <w:rPr>
                <w:rFonts w:ascii="Calibri" w:hAnsi="Calibri" w:cs="Calibri"/>
                <w:sz w:val="30"/>
                <w:lang w:val="fr-CH"/>
              </w:rPr>
              <w:t>HS 1</w:t>
            </w:r>
            <w:r w:rsidR="00B30EC1" w:rsidRPr="00FA5E77">
              <w:rPr>
                <w:rFonts w:ascii="Calibri" w:hAnsi="Calibri" w:cs="Calibri"/>
                <w:sz w:val="30"/>
                <w:lang w:val="fr-CH"/>
              </w:rPr>
              <w:t>2</w:t>
            </w:r>
          </w:p>
          <w:p w14:paraId="25E7C9B9" w14:textId="77777777" w:rsidR="00477753" w:rsidRPr="00FA5E77" w:rsidRDefault="00477753" w:rsidP="00862945">
            <w:pPr>
              <w:pStyle w:val="Paragraphestandard"/>
              <w:tabs>
                <w:tab w:val="left" w:pos="660"/>
              </w:tabs>
              <w:suppressAutoHyphens/>
              <w:spacing w:line="240" w:lineRule="auto"/>
              <w:jc w:val="both"/>
              <w:rPr>
                <w:rFonts w:ascii="Calibri" w:hAnsi="Calibri" w:cs="Calibri"/>
                <w:spacing w:val="11"/>
                <w:sz w:val="16"/>
                <w:szCs w:val="16"/>
                <w:lang w:val="fr-CH"/>
              </w:rPr>
            </w:pPr>
          </w:p>
          <w:p w14:paraId="48328264" w14:textId="58DDCC07" w:rsidR="00477753" w:rsidRPr="00FA5E77" w:rsidRDefault="00F85B06" w:rsidP="00862945">
            <w:pPr>
              <w:pStyle w:val="Paragraphestandard"/>
              <w:tabs>
                <w:tab w:val="left" w:pos="660"/>
              </w:tabs>
              <w:suppressAutoHyphens/>
              <w:spacing w:after="80" w:line="240" w:lineRule="auto"/>
              <w:jc w:val="both"/>
              <w:rPr>
                <w:rFonts w:ascii="Calibri" w:hAnsi="Calibri" w:cs="Calibri"/>
                <w:sz w:val="18"/>
                <w:szCs w:val="14"/>
                <w:lang w:val="fr-CH"/>
              </w:rPr>
            </w:pPr>
            <w:r w:rsidRPr="00F85B06">
              <w:rPr>
                <w:rFonts w:ascii="Calibri" w:hAnsi="Calibri" w:cs="Calibri"/>
                <w:caps/>
                <w:sz w:val="18"/>
                <w:szCs w:val="14"/>
                <w:lang w:val="fr-CH"/>
              </w:rPr>
              <w:t>Image NON-CONTRACTUelle</w:t>
            </w:r>
          </w:p>
        </w:tc>
      </w:tr>
      <w:tr w:rsidR="00D12DAD" w:rsidRPr="00FA5E77" w14:paraId="74F7D2C7" w14:textId="77777777" w:rsidTr="00E70DDB">
        <w:trPr>
          <w:trHeight w:val="3727"/>
        </w:trPr>
        <w:tc>
          <w:tcPr>
            <w:tcW w:w="4820" w:type="dxa"/>
            <w:gridSpan w:val="2"/>
          </w:tcPr>
          <w:p w14:paraId="5D08BF21" w14:textId="77777777" w:rsidR="00D12DAD" w:rsidRPr="00FA5E77" w:rsidRDefault="00D12DAD" w:rsidP="00E70DDB">
            <w:pPr>
              <w:pStyle w:val="Paragraphestandard"/>
              <w:tabs>
                <w:tab w:val="left" w:pos="1738"/>
              </w:tabs>
              <w:suppressAutoHyphens/>
              <w:ind w:left="321" w:hanging="321"/>
              <w:jc w:val="both"/>
              <w:rPr>
                <w:rFonts w:ascii="Calibri" w:hAnsi="Calibri" w:cs="Calibri"/>
                <w:spacing w:val="14"/>
                <w:sz w:val="46"/>
                <w:szCs w:val="46"/>
                <w:lang w:val="fr-CH"/>
              </w:rPr>
            </w:pPr>
            <w:r w:rsidRPr="00FA5E77">
              <w:rPr>
                <w:rFonts w:ascii="Gotham Light Regular" w:hAnsi="Gotham Light Regular" w:cs="Gotham Light Regular"/>
                <w:caps/>
                <w:sz w:val="46"/>
                <w:lang w:val="fr-CH"/>
              </w:rPr>
              <w:t>Boîtier</w:t>
            </w:r>
          </w:p>
          <w:p w14:paraId="0468D00E" w14:textId="77777777" w:rsidR="00F85B06" w:rsidRDefault="00D12DAD" w:rsidP="00F85B06">
            <w:pPr>
              <w:pStyle w:val="Paragraphestandard"/>
              <w:tabs>
                <w:tab w:val="left" w:pos="1738"/>
              </w:tabs>
              <w:suppressAutoHyphens/>
              <w:ind w:left="313" w:hanging="454"/>
              <w:rPr>
                <w:rFonts w:ascii="Gotham Light Regular" w:hAnsi="Gotham Light Regular" w:cs="Gotham Light Regular"/>
                <w:sz w:val="18"/>
                <w:szCs w:val="18"/>
              </w:rPr>
            </w:pPr>
            <w:r w:rsidRPr="00FA5E77">
              <w:rPr>
                <w:rFonts w:ascii="Calibri" w:hAnsi="Calibri" w:cs="Calibri"/>
                <w:sz w:val="18"/>
                <w:szCs w:val="18"/>
                <w:lang w:val="fr-CH"/>
              </w:rPr>
              <w:tab/>
              <w:t xml:space="preserve">- </w:t>
            </w:r>
            <w:r w:rsidR="00F85B06" w:rsidRPr="00F56AB2">
              <w:rPr>
                <w:rFonts w:ascii="Gotham Light Regular" w:hAnsi="Gotham Light Regular" w:cs="Gotham Light Regular"/>
                <w:sz w:val="18"/>
                <w:szCs w:val="18"/>
              </w:rPr>
              <w:t xml:space="preserve">Boîtier en fibre de carbone </w:t>
            </w:r>
            <w:proofErr w:type="spellStart"/>
            <w:r w:rsidR="00F85B06" w:rsidRPr="00F56AB2">
              <w:rPr>
                <w:rFonts w:ascii="Gotham Light Regular" w:hAnsi="Gotham Light Regular" w:cs="Gotham Light Regular"/>
                <w:sz w:val="18"/>
                <w:szCs w:val="18"/>
              </w:rPr>
              <w:t>multi-couches</w:t>
            </w:r>
            <w:proofErr w:type="spellEnd"/>
            <w:r w:rsidR="00F85B06" w:rsidRPr="00F56AB2">
              <w:rPr>
                <w:rFonts w:ascii="Gotham Light Regular" w:hAnsi="Gotham Light Regular" w:cs="Gotham Light Regular"/>
                <w:sz w:val="18"/>
                <w:szCs w:val="18"/>
              </w:rPr>
              <w:t xml:space="preserve"> </w:t>
            </w:r>
          </w:p>
          <w:p w14:paraId="339934E6" w14:textId="5AE5EF0E" w:rsidR="00D12DAD" w:rsidRPr="00FA5E77" w:rsidRDefault="00F85B06" w:rsidP="00F85B06">
            <w:pPr>
              <w:pStyle w:val="Paragraphestandard"/>
              <w:tabs>
                <w:tab w:val="left" w:pos="1738"/>
              </w:tabs>
              <w:suppressAutoHyphens/>
              <w:ind w:left="313" w:hanging="454"/>
              <w:rPr>
                <w:rFonts w:ascii="Calibri" w:hAnsi="Calibri" w:cs="Calibri"/>
                <w:sz w:val="18"/>
                <w:szCs w:val="18"/>
                <w:lang w:val="fr-CH"/>
              </w:rPr>
            </w:pPr>
            <w:r w:rsidRPr="00FA5E77">
              <w:rPr>
                <w:rFonts w:ascii="Gotham Light Regular" w:hAnsi="Gotham Light Regular" w:cs="Gotham Light Regular"/>
                <w:sz w:val="18"/>
                <w:szCs w:val="18"/>
                <w:lang w:val="fr-CH"/>
              </w:rPr>
              <w:tab/>
              <w:t xml:space="preserve">   </w:t>
            </w:r>
            <w:r w:rsidRPr="00F56AB2">
              <w:rPr>
                <w:rFonts w:ascii="Gotham Light Regular" w:hAnsi="Gotham Light Regular" w:cs="Gotham Light Regular"/>
                <w:sz w:val="18"/>
                <w:szCs w:val="18"/>
              </w:rPr>
              <w:t>et titane DLC noir</w:t>
            </w:r>
          </w:p>
          <w:p w14:paraId="178F2237" w14:textId="5A20F30A" w:rsidR="00D12DAD" w:rsidRPr="00FA5E77" w:rsidRDefault="00D12DAD" w:rsidP="00E70DDB">
            <w:pPr>
              <w:pStyle w:val="Paragraphestandard"/>
              <w:tabs>
                <w:tab w:val="left" w:pos="1738"/>
              </w:tabs>
              <w:suppressAutoHyphens/>
              <w:ind w:left="321" w:hanging="321"/>
              <w:rPr>
                <w:rFonts w:ascii="Calibri" w:hAnsi="Calibri" w:cs="Calibri"/>
                <w:sz w:val="18"/>
                <w:szCs w:val="18"/>
                <w:lang w:val="fr-CH"/>
              </w:rPr>
            </w:pPr>
            <w:r w:rsidRPr="00FA5E77">
              <w:rPr>
                <w:rFonts w:ascii="Calibri" w:hAnsi="Calibri" w:cs="Calibri"/>
                <w:sz w:val="18"/>
                <w:szCs w:val="18"/>
                <w:lang w:val="fr-CH"/>
              </w:rPr>
              <w:tab/>
              <w:t xml:space="preserve">- </w:t>
            </w:r>
            <w:r w:rsidR="00F85B06" w:rsidRPr="00F56AB2">
              <w:rPr>
                <w:rFonts w:ascii="Gotham Light Regular" w:hAnsi="Gotham Light Regular" w:cs="Gotham Light Regular"/>
                <w:sz w:val="18"/>
                <w:szCs w:val="18"/>
              </w:rPr>
              <w:t>Couronne en titane DLC noir</w:t>
            </w:r>
            <w:r w:rsidRPr="00FA5E77">
              <w:rPr>
                <w:rFonts w:ascii="Calibri" w:hAnsi="Calibri" w:cs="Calibri"/>
                <w:sz w:val="18"/>
                <w:szCs w:val="18"/>
                <w:lang w:val="fr-CH"/>
              </w:rPr>
              <w:br/>
              <w:t xml:space="preserve">- </w:t>
            </w:r>
            <w:r w:rsidRPr="00FA5E77">
              <w:rPr>
                <w:rFonts w:ascii="Gotham Light Regular" w:hAnsi="Gotham Light Regular" w:cs="Gotham Light Regular"/>
                <w:sz w:val="18"/>
                <w:szCs w:val="18"/>
                <w:lang w:val="fr-CH"/>
              </w:rPr>
              <w:t>Glace saphir (box) avec traitement antireflet</w:t>
            </w:r>
            <w:r w:rsidRPr="00FA5E77">
              <w:rPr>
                <w:rFonts w:ascii="Calibri" w:hAnsi="Calibri" w:cs="Calibri"/>
                <w:sz w:val="18"/>
                <w:szCs w:val="18"/>
                <w:lang w:val="fr-CH"/>
              </w:rPr>
              <w:br/>
              <w:t xml:space="preserve">- </w:t>
            </w:r>
            <w:r w:rsidR="00F85B06" w:rsidRPr="00F56AB2">
              <w:rPr>
                <w:rFonts w:ascii="Gotham Light Regular" w:hAnsi="Gotham Light Regular" w:cs="Gotham Light Regular"/>
                <w:sz w:val="18"/>
                <w:szCs w:val="18"/>
              </w:rPr>
              <w:t xml:space="preserve">Grilles latérales noires </w:t>
            </w:r>
            <w:r w:rsidR="00F85B06">
              <w:rPr>
                <w:rFonts w:ascii="Gotham Light Regular" w:hAnsi="Gotham Light Regular" w:cs="Gotham Light Regular"/>
                <w:sz w:val="18"/>
                <w:szCs w:val="18"/>
              </w:rPr>
              <w:t>sur</w:t>
            </w:r>
            <w:r w:rsidR="00F85B06" w:rsidRPr="00F56AB2">
              <w:rPr>
                <w:rFonts w:ascii="Gotham Light Regular" w:hAnsi="Gotham Light Regular" w:cs="Gotham Light Regular"/>
                <w:sz w:val="18"/>
                <w:szCs w:val="18"/>
              </w:rPr>
              <w:t xml:space="preserve"> fond </w:t>
            </w:r>
            <w:r w:rsidR="00F85B06">
              <w:rPr>
                <w:rFonts w:ascii="Gotham Light Regular" w:hAnsi="Gotham Light Regular" w:cs="Gotham Light Regular"/>
                <w:sz w:val="18"/>
                <w:szCs w:val="18"/>
              </w:rPr>
              <w:t>beige</w:t>
            </w:r>
          </w:p>
          <w:p w14:paraId="69205678" w14:textId="77777777" w:rsidR="00D12DAD" w:rsidRPr="00FA5E77" w:rsidRDefault="00D12DAD" w:rsidP="00E70DDB">
            <w:pPr>
              <w:pStyle w:val="Paragraphestandard"/>
              <w:tabs>
                <w:tab w:val="left" w:pos="1738"/>
              </w:tabs>
              <w:suppressAutoHyphens/>
              <w:ind w:left="321" w:hanging="321"/>
              <w:rPr>
                <w:rFonts w:ascii="Calibri" w:hAnsi="Calibri" w:cs="Calibri"/>
                <w:spacing w:val="5"/>
                <w:sz w:val="16"/>
                <w:szCs w:val="16"/>
                <w:lang w:val="fr-CH"/>
              </w:rPr>
            </w:pPr>
          </w:p>
          <w:p w14:paraId="18A2262B" w14:textId="77777777" w:rsidR="00D12DAD" w:rsidRPr="00FA5E77" w:rsidRDefault="00D12DAD" w:rsidP="00E70DDB">
            <w:pPr>
              <w:pStyle w:val="Paragraphestandard"/>
              <w:tabs>
                <w:tab w:val="left" w:pos="1738"/>
              </w:tabs>
              <w:suppressAutoHyphens/>
              <w:ind w:left="321" w:hanging="321"/>
              <w:jc w:val="both"/>
              <w:rPr>
                <w:rFonts w:ascii="Calibri" w:hAnsi="Calibri" w:cs="Calibri"/>
                <w:spacing w:val="14"/>
                <w:sz w:val="46"/>
                <w:szCs w:val="46"/>
                <w:lang w:val="fr-CH"/>
              </w:rPr>
            </w:pPr>
            <w:r w:rsidRPr="00FA5E77">
              <w:rPr>
                <w:rFonts w:ascii="Gotham Light Regular" w:hAnsi="Gotham Light Regular" w:cs="Gotham Light Regular"/>
                <w:caps/>
                <w:sz w:val="46"/>
                <w:lang w:val="fr-CH"/>
              </w:rPr>
              <w:t>CADRAN</w:t>
            </w:r>
          </w:p>
          <w:p w14:paraId="1F9EFAAB" w14:textId="77777777" w:rsidR="00D12DAD" w:rsidRPr="00FA5E77" w:rsidRDefault="00D12DAD" w:rsidP="00E70DDB">
            <w:pPr>
              <w:pStyle w:val="Paragraphestandard"/>
              <w:tabs>
                <w:tab w:val="left" w:pos="1738"/>
              </w:tabs>
              <w:suppressAutoHyphens/>
              <w:ind w:left="321" w:hanging="321"/>
              <w:rPr>
                <w:rFonts w:ascii="Gotham Light Regular" w:hAnsi="Gotham Light Regular" w:cs="Gotham Light Regular"/>
                <w:spacing w:val="2"/>
                <w:sz w:val="18"/>
                <w:szCs w:val="18"/>
                <w:lang w:val="fr-CH"/>
              </w:rPr>
            </w:pPr>
            <w:r w:rsidRPr="00FA5E77">
              <w:rPr>
                <w:rFonts w:ascii="Calibri" w:hAnsi="Calibri" w:cs="Calibri"/>
                <w:sz w:val="18"/>
                <w:szCs w:val="18"/>
                <w:lang w:val="fr-CH"/>
              </w:rPr>
              <w:tab/>
              <w:t xml:space="preserve">- </w:t>
            </w:r>
            <w:r w:rsidRPr="00FA5E77">
              <w:rPr>
                <w:rFonts w:ascii="Gotham Light Regular" w:hAnsi="Gotham Light Regular" w:cs="Gotham Light Regular"/>
                <w:sz w:val="18"/>
                <w:szCs w:val="18"/>
                <w:lang w:val="fr-CH"/>
              </w:rPr>
              <w:t xml:space="preserve">Laiton revêtu noir </w:t>
            </w:r>
            <w:r w:rsidRPr="00FA5E77">
              <w:rPr>
                <w:rFonts w:ascii="Calibri" w:hAnsi="Calibri" w:cs="Calibri"/>
                <w:sz w:val="18"/>
                <w:szCs w:val="18"/>
                <w:lang w:val="fr-CH"/>
              </w:rPr>
              <w:t xml:space="preserve">(58 pcs) </w:t>
            </w:r>
            <w:r w:rsidRPr="00FA5E77">
              <w:rPr>
                <w:rFonts w:ascii="Calibri" w:hAnsi="Calibri" w:cs="Calibri"/>
                <w:sz w:val="18"/>
                <w:szCs w:val="18"/>
                <w:lang w:val="fr-CH"/>
              </w:rPr>
              <w:br/>
              <w:t xml:space="preserve">- </w:t>
            </w:r>
            <w:r w:rsidRPr="00FA5E77">
              <w:rPr>
                <w:rFonts w:ascii="Gotham Light Regular" w:hAnsi="Gotham Light Regular" w:cs="Gotham Light Regular"/>
                <w:sz w:val="18"/>
                <w:szCs w:val="18"/>
                <w:lang w:val="fr-CH"/>
              </w:rPr>
              <w:t>Appliques 3D revêtues de noir, chiffres et logo</w:t>
            </w:r>
          </w:p>
          <w:p w14:paraId="31032AB1" w14:textId="3BEF7F4B" w:rsidR="00D12DAD" w:rsidRPr="00FA5E77" w:rsidRDefault="00D12DAD" w:rsidP="00E70DDB">
            <w:pPr>
              <w:pStyle w:val="Paragraphestandard"/>
              <w:tabs>
                <w:tab w:val="left" w:pos="1738"/>
              </w:tabs>
              <w:suppressAutoHyphens/>
              <w:ind w:left="321" w:hanging="321"/>
              <w:rPr>
                <w:rFonts w:ascii="Gotham Light Regular" w:hAnsi="Gotham Light Regular" w:cs="Gotham Light Regular"/>
                <w:spacing w:val="2"/>
                <w:sz w:val="18"/>
                <w:szCs w:val="18"/>
                <w:lang w:val="fr-CH"/>
              </w:rPr>
            </w:pPr>
            <w:r w:rsidRPr="00FA5E77">
              <w:rPr>
                <w:rFonts w:ascii="Gotham Light Regular" w:hAnsi="Gotham Light Regular" w:cs="Gotham Light Regular"/>
                <w:sz w:val="18"/>
                <w:szCs w:val="18"/>
                <w:lang w:val="fr-CH"/>
              </w:rPr>
              <w:tab/>
              <w:t xml:space="preserve">   luminescents </w:t>
            </w:r>
            <w:r w:rsidR="00F85B06">
              <w:rPr>
                <w:rFonts w:ascii="Gotham Light Regular" w:hAnsi="Gotham Light Regular" w:cs="Gotham Light Regular"/>
                <w:sz w:val="18"/>
                <w:szCs w:val="18"/>
                <w:lang w:val="fr-CH"/>
              </w:rPr>
              <w:t>beige</w:t>
            </w:r>
            <w:r w:rsidRPr="00FA5E77">
              <w:rPr>
                <w:rFonts w:ascii="Gotham Light Regular" w:hAnsi="Gotham Light Regular" w:cs="Gotham Light Regular"/>
                <w:sz w:val="18"/>
                <w:szCs w:val="18"/>
                <w:lang w:val="fr-CH"/>
              </w:rPr>
              <w:t xml:space="preserve"> (</w:t>
            </w:r>
            <w:r w:rsidR="008B1E17">
              <w:rPr>
                <w:rFonts w:ascii="Gotham Light Regular" w:hAnsi="Gotham Light Regular" w:cs="Gotham Light Regular"/>
                <w:sz w:val="18"/>
                <w:szCs w:val="18"/>
                <w:lang w:val="fr-CH"/>
              </w:rPr>
              <w:t>blocs en SLN)</w:t>
            </w:r>
            <w:r w:rsidRPr="00FA5E77">
              <w:rPr>
                <w:rFonts w:ascii="Gotham Light Regular" w:hAnsi="Gotham Light Regular" w:cs="Gotham Light Regular"/>
                <w:sz w:val="18"/>
                <w:szCs w:val="18"/>
                <w:lang w:val="fr-CH"/>
              </w:rPr>
              <w:br/>
              <w:t>- Grille noir sur fond noir</w:t>
            </w:r>
            <w:r w:rsidRPr="00FA5E77">
              <w:rPr>
                <w:rFonts w:ascii="Gotham Light Regular" w:hAnsi="Gotham Light Regular" w:cs="Gotham Light Regular"/>
                <w:sz w:val="18"/>
                <w:szCs w:val="18"/>
                <w:lang w:val="fr-CH"/>
              </w:rPr>
              <w:br/>
              <w:t>- Tube capillaire en borosilicate avec fluide noir</w:t>
            </w:r>
            <w:r w:rsidRPr="00FA5E77">
              <w:rPr>
                <w:rFonts w:ascii="Gotham Light Regular" w:hAnsi="Gotham Light Regular" w:cs="Gotham Light Regular"/>
                <w:sz w:val="18"/>
                <w:szCs w:val="18"/>
                <w:lang w:val="fr-CH"/>
              </w:rPr>
              <w:br/>
            </w:r>
            <w:r w:rsidRPr="00FA5E77">
              <w:rPr>
                <w:rFonts w:ascii="Gotham Light Regular" w:hAnsi="Gotham Light Regular" w:cs="Gotham Light Regular"/>
                <w:spacing w:val="2"/>
                <w:sz w:val="18"/>
                <w:szCs w:val="18"/>
                <w:lang w:val="fr-CH"/>
              </w:rPr>
              <w:t xml:space="preserve">- </w:t>
            </w:r>
            <w:r w:rsidRPr="00FA5E77">
              <w:rPr>
                <w:rFonts w:ascii="Gotham Light Regular" w:hAnsi="Gotham Light Regular" w:cs="Gotham Light Regular"/>
                <w:sz w:val="18"/>
                <w:szCs w:val="18"/>
                <w:lang w:val="fr-CH"/>
              </w:rPr>
              <w:t>Étanche à 30 m</w:t>
            </w:r>
          </w:p>
          <w:p w14:paraId="6189A775" w14:textId="77777777" w:rsidR="00D12DAD" w:rsidRPr="00FA5E77" w:rsidRDefault="00D12DAD" w:rsidP="00E70DDB">
            <w:pPr>
              <w:pStyle w:val="Paragraphestandard"/>
              <w:tabs>
                <w:tab w:val="left" w:pos="1738"/>
              </w:tabs>
              <w:suppressAutoHyphens/>
              <w:ind w:left="321" w:hanging="321"/>
              <w:jc w:val="both"/>
              <w:rPr>
                <w:rFonts w:ascii="Calibri" w:hAnsi="Calibri" w:cs="Calibri"/>
                <w:spacing w:val="5"/>
                <w:sz w:val="16"/>
                <w:szCs w:val="16"/>
                <w:lang w:val="fr-CH"/>
              </w:rPr>
            </w:pPr>
          </w:p>
          <w:p w14:paraId="78EA2791" w14:textId="77777777" w:rsidR="00D12DAD" w:rsidRPr="00FA5E77" w:rsidRDefault="00D12DAD" w:rsidP="00E70DDB">
            <w:pPr>
              <w:pStyle w:val="Paragraphestandard"/>
              <w:tabs>
                <w:tab w:val="left" w:pos="1738"/>
              </w:tabs>
              <w:suppressAutoHyphens/>
              <w:ind w:left="321" w:hanging="321"/>
              <w:jc w:val="both"/>
              <w:rPr>
                <w:rFonts w:ascii="Calibri" w:hAnsi="Calibri" w:cs="Calibri"/>
                <w:spacing w:val="14"/>
                <w:sz w:val="46"/>
                <w:szCs w:val="46"/>
                <w:lang w:val="fr-CH"/>
              </w:rPr>
            </w:pPr>
            <w:r w:rsidRPr="00FA5E77">
              <w:rPr>
                <w:rFonts w:ascii="Calibri" w:hAnsi="Calibri" w:cs="Calibri"/>
                <w:caps/>
                <w:sz w:val="46"/>
                <w:lang w:val="fr-CH"/>
              </w:rPr>
              <w:t>Movement</w:t>
            </w:r>
          </w:p>
          <w:p w14:paraId="49FCCD60" w14:textId="77777777" w:rsidR="00D12DAD" w:rsidRPr="00FA5E77" w:rsidRDefault="00D12DAD" w:rsidP="00E70DDB">
            <w:pPr>
              <w:pStyle w:val="Paragraphestandard"/>
              <w:tabs>
                <w:tab w:val="left" w:pos="1738"/>
              </w:tabs>
              <w:suppressAutoHyphens/>
              <w:ind w:left="321" w:hanging="321"/>
              <w:rPr>
                <w:rFonts w:ascii="Calibri" w:hAnsi="Calibri" w:cs="Calibri"/>
                <w:spacing w:val="2"/>
                <w:sz w:val="18"/>
                <w:szCs w:val="18"/>
                <w:lang w:val="fr-CH"/>
              </w:rPr>
            </w:pPr>
            <w:r w:rsidRPr="00FA5E77">
              <w:rPr>
                <w:rFonts w:ascii="Calibri" w:hAnsi="Calibri" w:cs="Calibri"/>
                <w:sz w:val="20"/>
                <w:lang w:val="fr-CH"/>
              </w:rPr>
              <w:tab/>
            </w:r>
            <w:r w:rsidRPr="00FA5E77">
              <w:rPr>
                <w:rFonts w:ascii="Calibri" w:hAnsi="Calibri" w:cs="Calibri"/>
                <w:sz w:val="18"/>
                <w:szCs w:val="18"/>
                <w:lang w:val="fr-CH"/>
              </w:rPr>
              <w:t xml:space="preserve">- Réf. : </w:t>
            </w:r>
            <w:r w:rsidRPr="00FA5E77">
              <w:rPr>
                <w:rFonts w:ascii="Calibri" w:hAnsi="Calibri" w:cs="Calibri"/>
                <w:sz w:val="18"/>
                <w:szCs w:val="18"/>
                <w:lang w:val="fr-CH"/>
              </w:rPr>
              <w:tab/>
              <w:t>601-MO (516 pcs)</w:t>
            </w:r>
            <w:r w:rsidRPr="00FA5E77">
              <w:rPr>
                <w:rFonts w:ascii="Calibri" w:hAnsi="Calibri" w:cs="Calibri"/>
                <w:sz w:val="18"/>
                <w:szCs w:val="18"/>
                <w:lang w:val="fr-CH"/>
              </w:rPr>
              <w:br/>
              <w:t xml:space="preserve">- Type : </w:t>
            </w:r>
            <w:r w:rsidRPr="00FA5E77">
              <w:rPr>
                <w:rFonts w:ascii="Calibri" w:hAnsi="Calibri" w:cs="Calibri"/>
                <w:sz w:val="18"/>
                <w:szCs w:val="18"/>
                <w:lang w:val="fr-CH"/>
              </w:rPr>
              <w:tab/>
              <w:t>mécanique</w:t>
            </w:r>
          </w:p>
          <w:p w14:paraId="025FC4B4" w14:textId="77777777" w:rsidR="00D12DAD" w:rsidRPr="00FA5E77" w:rsidRDefault="00D12DAD" w:rsidP="00E70DDB">
            <w:pPr>
              <w:pStyle w:val="Paragraphestandard"/>
              <w:tabs>
                <w:tab w:val="left" w:pos="1738"/>
              </w:tabs>
              <w:suppressAutoHyphens/>
              <w:ind w:left="321" w:hanging="321"/>
              <w:rPr>
                <w:rFonts w:ascii="Calibri" w:hAnsi="Calibri" w:cs="Calibri"/>
                <w:spacing w:val="2"/>
                <w:sz w:val="18"/>
                <w:szCs w:val="18"/>
                <w:lang w:val="fr-CH"/>
              </w:rPr>
            </w:pPr>
            <w:r w:rsidRPr="00FA5E77">
              <w:rPr>
                <w:rFonts w:ascii="Calibri" w:hAnsi="Calibri" w:cs="Calibri"/>
                <w:sz w:val="18"/>
                <w:szCs w:val="18"/>
                <w:lang w:val="fr-CH"/>
              </w:rPr>
              <w:tab/>
              <w:t xml:space="preserve">- </w:t>
            </w:r>
            <w:r w:rsidRPr="00FA5E77">
              <w:rPr>
                <w:rFonts w:ascii="Gotham Light Regular" w:hAnsi="Gotham Light Regular" w:cs="Gotham Light Regular"/>
                <w:sz w:val="18"/>
                <w:szCs w:val="18"/>
                <w:lang w:val="fr-CH"/>
              </w:rPr>
              <w:t>Fréquence </w:t>
            </w:r>
            <w:r w:rsidRPr="00FA5E77">
              <w:rPr>
                <w:rFonts w:ascii="Calibri" w:hAnsi="Calibri" w:cs="Calibri"/>
                <w:sz w:val="18"/>
                <w:szCs w:val="18"/>
                <w:lang w:val="fr-CH"/>
              </w:rPr>
              <w:t xml:space="preserve">: </w:t>
            </w:r>
            <w:r w:rsidRPr="00FA5E77">
              <w:rPr>
                <w:rFonts w:ascii="Calibri" w:hAnsi="Calibri" w:cs="Calibri"/>
                <w:sz w:val="18"/>
                <w:szCs w:val="18"/>
                <w:lang w:val="fr-CH"/>
              </w:rPr>
              <w:tab/>
              <w:t xml:space="preserve">28,800 </w:t>
            </w:r>
            <w:proofErr w:type="spellStart"/>
            <w:r w:rsidRPr="00FA5E77">
              <w:rPr>
                <w:rFonts w:ascii="Calibri" w:hAnsi="Calibri" w:cs="Calibri"/>
                <w:sz w:val="18"/>
                <w:szCs w:val="18"/>
                <w:lang w:val="fr-CH"/>
              </w:rPr>
              <w:t>vib</w:t>
            </w:r>
            <w:proofErr w:type="spellEnd"/>
            <w:r w:rsidRPr="00FA5E77">
              <w:rPr>
                <w:rFonts w:ascii="Calibri" w:hAnsi="Calibri" w:cs="Calibri"/>
                <w:sz w:val="18"/>
                <w:szCs w:val="18"/>
                <w:lang w:val="fr-CH"/>
              </w:rPr>
              <w:t>/h (4 Hz)</w:t>
            </w:r>
          </w:p>
          <w:p w14:paraId="2F09E54A" w14:textId="77777777" w:rsidR="00D12DAD" w:rsidRPr="00FA5E77" w:rsidRDefault="00D12DAD" w:rsidP="00E70DDB">
            <w:pPr>
              <w:pStyle w:val="Paragraphestandard"/>
              <w:tabs>
                <w:tab w:val="left" w:pos="1738"/>
              </w:tabs>
              <w:suppressAutoHyphens/>
              <w:ind w:left="321" w:hanging="321"/>
              <w:rPr>
                <w:rFonts w:ascii="Calibri" w:hAnsi="Calibri" w:cs="Calibri"/>
                <w:spacing w:val="2"/>
                <w:sz w:val="18"/>
                <w:szCs w:val="18"/>
                <w:lang w:val="fr-CH"/>
              </w:rPr>
            </w:pPr>
            <w:r w:rsidRPr="00FA5E77">
              <w:rPr>
                <w:rFonts w:ascii="Calibri" w:hAnsi="Calibri" w:cs="Calibri"/>
                <w:sz w:val="18"/>
                <w:szCs w:val="18"/>
                <w:lang w:val="fr-CH"/>
              </w:rPr>
              <w:tab/>
              <w:t xml:space="preserve">- </w:t>
            </w:r>
            <w:r w:rsidRPr="00FA5E77">
              <w:rPr>
                <w:rFonts w:ascii="Gotham Light Regular" w:hAnsi="Gotham Light Regular" w:cs="Gotham Light Regular"/>
                <w:sz w:val="18"/>
                <w:szCs w:val="18"/>
                <w:lang w:val="fr-CH"/>
              </w:rPr>
              <w:t>Rubis </w:t>
            </w:r>
            <w:r w:rsidRPr="00FA5E77">
              <w:rPr>
                <w:rFonts w:ascii="Calibri" w:hAnsi="Calibri" w:cs="Calibri"/>
                <w:sz w:val="18"/>
                <w:szCs w:val="18"/>
                <w:lang w:val="fr-CH"/>
              </w:rPr>
              <w:t xml:space="preserve">: </w:t>
            </w:r>
            <w:r w:rsidRPr="00FA5E77">
              <w:rPr>
                <w:rFonts w:ascii="Calibri" w:hAnsi="Calibri" w:cs="Calibri"/>
                <w:sz w:val="18"/>
                <w:szCs w:val="18"/>
                <w:lang w:val="fr-CH"/>
              </w:rPr>
              <w:tab/>
              <w:t>42</w:t>
            </w:r>
          </w:p>
          <w:p w14:paraId="29AE0EB2" w14:textId="77777777" w:rsidR="00D12DAD" w:rsidRPr="00FA5E77" w:rsidRDefault="00D12DAD" w:rsidP="00E70DDB">
            <w:pPr>
              <w:pStyle w:val="Paragraphestandard"/>
              <w:tabs>
                <w:tab w:val="left" w:pos="1738"/>
              </w:tabs>
              <w:suppressAutoHyphens/>
              <w:ind w:left="321" w:hanging="321"/>
              <w:rPr>
                <w:rFonts w:ascii="Calibri" w:hAnsi="Calibri" w:cs="Calibri"/>
                <w:spacing w:val="2"/>
                <w:sz w:val="18"/>
                <w:szCs w:val="18"/>
                <w:lang w:val="fr-CH"/>
              </w:rPr>
            </w:pPr>
            <w:r w:rsidRPr="00FA5E77">
              <w:rPr>
                <w:rFonts w:ascii="Calibri" w:hAnsi="Calibri" w:cs="Calibri"/>
                <w:sz w:val="18"/>
                <w:szCs w:val="18"/>
                <w:lang w:val="fr-CH"/>
              </w:rPr>
              <w:tab/>
              <w:t xml:space="preserve">- </w:t>
            </w:r>
            <w:r w:rsidRPr="00FA5E77">
              <w:rPr>
                <w:rFonts w:ascii="Gotham Light Regular" w:hAnsi="Gotham Light Regular" w:cs="Gotham Light Regular"/>
                <w:sz w:val="18"/>
                <w:szCs w:val="18"/>
                <w:lang w:val="fr-CH"/>
              </w:rPr>
              <w:t>Remontage </w:t>
            </w:r>
            <w:r w:rsidRPr="00FA5E77">
              <w:rPr>
                <w:rFonts w:ascii="Calibri" w:hAnsi="Calibri" w:cs="Calibri"/>
                <w:sz w:val="18"/>
                <w:szCs w:val="18"/>
                <w:lang w:val="fr-CH"/>
              </w:rPr>
              <w:t xml:space="preserve">: </w:t>
            </w:r>
            <w:r w:rsidRPr="00FA5E77">
              <w:rPr>
                <w:rFonts w:ascii="Calibri" w:hAnsi="Calibri" w:cs="Calibri"/>
                <w:sz w:val="18"/>
                <w:szCs w:val="18"/>
                <w:lang w:val="fr-CH"/>
              </w:rPr>
              <w:tab/>
              <w:t>manuel</w:t>
            </w:r>
            <w:r w:rsidRPr="00FA5E77">
              <w:rPr>
                <w:rFonts w:ascii="Calibri" w:hAnsi="Calibri" w:cs="Calibri"/>
                <w:sz w:val="18"/>
                <w:szCs w:val="18"/>
                <w:lang w:val="fr-CH"/>
              </w:rPr>
              <w:br/>
              <w:t xml:space="preserve">- </w:t>
            </w:r>
            <w:r w:rsidRPr="00FA5E77">
              <w:rPr>
                <w:rFonts w:ascii="Gotham Light Regular" w:hAnsi="Gotham Light Regular" w:cs="Gotham Light Regular"/>
                <w:sz w:val="18"/>
                <w:szCs w:val="18"/>
                <w:lang w:val="fr-CH"/>
              </w:rPr>
              <w:t>Réserve de marche </w:t>
            </w:r>
            <w:r w:rsidRPr="00FA5E77">
              <w:rPr>
                <w:rFonts w:ascii="Calibri" w:hAnsi="Calibri" w:cs="Calibri"/>
                <w:sz w:val="18"/>
                <w:szCs w:val="18"/>
                <w:lang w:val="fr-CH"/>
              </w:rPr>
              <w:t>:</w:t>
            </w:r>
            <w:r w:rsidRPr="00FA5E77">
              <w:rPr>
                <w:rFonts w:ascii="Calibri" w:hAnsi="Calibri" w:cs="Calibri"/>
                <w:lang w:val="fr-CH"/>
              </w:rPr>
              <w:t xml:space="preserve"> </w:t>
            </w:r>
            <w:r w:rsidRPr="00FA5E77">
              <w:rPr>
                <w:rFonts w:ascii="Calibri" w:hAnsi="Calibri" w:cs="Calibri"/>
                <w:sz w:val="18"/>
                <w:szCs w:val="18"/>
                <w:lang w:val="fr-CH"/>
              </w:rPr>
              <w:tab/>
              <w:t xml:space="preserve"> 72 h</w:t>
            </w:r>
          </w:p>
          <w:p w14:paraId="15767FBC" w14:textId="77777777" w:rsidR="00D12DAD" w:rsidRPr="00FA5E77" w:rsidRDefault="00D12DAD" w:rsidP="00E70DDB">
            <w:pPr>
              <w:pStyle w:val="Paragraphestandard"/>
              <w:tabs>
                <w:tab w:val="left" w:pos="1738"/>
              </w:tabs>
              <w:suppressAutoHyphens/>
              <w:ind w:left="321" w:hanging="321"/>
              <w:rPr>
                <w:rFonts w:ascii="Calibri" w:hAnsi="Calibri" w:cs="Calibri"/>
                <w:spacing w:val="2"/>
                <w:sz w:val="20"/>
                <w:szCs w:val="20"/>
                <w:lang w:val="fr-CH"/>
              </w:rPr>
            </w:pPr>
            <w:r w:rsidRPr="00FA5E77">
              <w:rPr>
                <w:rFonts w:ascii="Calibri" w:hAnsi="Calibri" w:cs="Calibri"/>
                <w:sz w:val="18"/>
                <w:szCs w:val="18"/>
                <w:lang w:val="fr-CH"/>
              </w:rPr>
              <w:tab/>
              <w:t xml:space="preserve">- </w:t>
            </w:r>
            <w:r w:rsidRPr="00FA5E77">
              <w:rPr>
                <w:rFonts w:ascii="Gotham Light Regular" w:hAnsi="Gotham Light Regular" w:cs="Gotham Light Regular"/>
                <w:sz w:val="18"/>
                <w:szCs w:val="18"/>
                <w:lang w:val="fr-CH"/>
              </w:rPr>
              <w:t>Finitions </w:t>
            </w:r>
            <w:r w:rsidRPr="00FA5E77">
              <w:rPr>
                <w:rFonts w:ascii="Calibri" w:hAnsi="Calibri" w:cs="Calibri"/>
                <w:sz w:val="18"/>
                <w:szCs w:val="18"/>
                <w:lang w:val="fr-CH"/>
              </w:rPr>
              <w:t xml:space="preserve">: </w:t>
            </w:r>
            <w:r w:rsidRPr="00FA5E77">
              <w:rPr>
                <w:rFonts w:ascii="Calibri" w:hAnsi="Calibri" w:cs="Calibri"/>
                <w:sz w:val="18"/>
                <w:szCs w:val="18"/>
                <w:lang w:val="fr-CH"/>
              </w:rPr>
              <w:tab/>
            </w:r>
            <w:r w:rsidRPr="00FA5E77">
              <w:rPr>
                <w:rFonts w:ascii="Gotham Light Regular" w:hAnsi="Gotham Light Regular" w:cs="Gotham Light Regular"/>
                <w:sz w:val="18"/>
                <w:szCs w:val="18"/>
                <w:lang w:val="fr-CH"/>
              </w:rPr>
              <w:t>finement sablées et satinées</w:t>
            </w:r>
            <w:r w:rsidRPr="00FA5E77">
              <w:rPr>
                <w:rFonts w:ascii="Calibri" w:hAnsi="Calibri" w:cs="Calibri"/>
                <w:sz w:val="18"/>
                <w:szCs w:val="18"/>
                <w:lang w:val="fr-CH"/>
              </w:rPr>
              <w:br/>
              <w:t xml:space="preserve">- </w:t>
            </w:r>
            <w:r w:rsidRPr="00FA5E77">
              <w:rPr>
                <w:rFonts w:ascii="Gotham Light Regular" w:hAnsi="Gotham Light Regular" w:cs="Gotham Light Regular"/>
                <w:sz w:val="18"/>
                <w:szCs w:val="18"/>
                <w:lang w:val="fr-CH"/>
              </w:rPr>
              <w:t>Revêtement </w:t>
            </w:r>
            <w:r w:rsidRPr="00FA5E77">
              <w:rPr>
                <w:rFonts w:ascii="Calibri" w:hAnsi="Calibri" w:cs="Calibri"/>
                <w:sz w:val="18"/>
                <w:szCs w:val="18"/>
                <w:lang w:val="fr-CH"/>
              </w:rPr>
              <w:t xml:space="preserve">: </w:t>
            </w:r>
            <w:r w:rsidRPr="00FA5E77">
              <w:rPr>
                <w:rFonts w:ascii="Calibri" w:hAnsi="Calibri" w:cs="Calibri"/>
                <w:sz w:val="18"/>
                <w:szCs w:val="18"/>
                <w:lang w:val="fr-CH"/>
              </w:rPr>
              <w:tab/>
              <w:t>noir</w:t>
            </w:r>
          </w:p>
        </w:tc>
        <w:tc>
          <w:tcPr>
            <w:tcW w:w="4678" w:type="dxa"/>
          </w:tcPr>
          <w:p w14:paraId="7E0F0431" w14:textId="77777777" w:rsidR="00D12DAD" w:rsidRPr="00FA5E77" w:rsidRDefault="00D12DAD" w:rsidP="00E70DDB">
            <w:pPr>
              <w:pStyle w:val="Paragraphestandard"/>
              <w:tabs>
                <w:tab w:val="left" w:pos="2220"/>
              </w:tabs>
              <w:suppressAutoHyphens/>
              <w:spacing w:line="264" w:lineRule="auto"/>
              <w:ind w:left="403" w:hanging="403"/>
              <w:jc w:val="both"/>
              <w:rPr>
                <w:rFonts w:asciiTheme="minorHAnsi" w:hAnsiTheme="minorHAnsi" w:cstheme="minorHAnsi"/>
                <w:spacing w:val="14"/>
                <w:sz w:val="46"/>
                <w:szCs w:val="46"/>
                <w:lang w:val="fr-CH"/>
              </w:rPr>
            </w:pPr>
            <w:r w:rsidRPr="00FA5E77">
              <w:rPr>
                <w:rFonts w:ascii="Gotham Light Regular" w:hAnsi="Gotham Light Regular" w:cs="Gotham Light Regular"/>
                <w:caps/>
                <w:sz w:val="46"/>
                <w:lang w:val="fr-CH"/>
              </w:rPr>
              <w:t>Fonctions</w:t>
            </w:r>
          </w:p>
          <w:p w14:paraId="2120D526" w14:textId="77777777" w:rsidR="00D12DAD" w:rsidRPr="00FA5E77" w:rsidRDefault="00D12DAD" w:rsidP="00E70DDB">
            <w:pPr>
              <w:pStyle w:val="Paragraphestandard"/>
              <w:tabs>
                <w:tab w:val="left" w:pos="2220"/>
              </w:tabs>
              <w:suppressAutoHyphens/>
              <w:spacing w:line="264" w:lineRule="auto"/>
              <w:ind w:left="400" w:hanging="400"/>
              <w:rPr>
                <w:rFonts w:ascii="Gotham Light Regular" w:hAnsi="Gotham Light Regular" w:cs="Gotham Light Regular"/>
                <w:spacing w:val="2"/>
                <w:sz w:val="18"/>
                <w:szCs w:val="18"/>
                <w:lang w:val="fr-CH"/>
              </w:rPr>
            </w:pPr>
            <w:r w:rsidRPr="00FA5E77">
              <w:rPr>
                <w:rFonts w:asciiTheme="minorHAnsi" w:hAnsiTheme="minorHAnsi" w:cstheme="minorHAnsi"/>
                <w:sz w:val="18"/>
                <w:szCs w:val="18"/>
                <w:lang w:val="fr-CH"/>
              </w:rPr>
              <w:tab/>
              <w:t xml:space="preserve">- </w:t>
            </w:r>
            <w:r w:rsidRPr="00FA5E77">
              <w:rPr>
                <w:rFonts w:ascii="Gotham Light Regular" w:hAnsi="Gotham Light Regular" w:cs="Gotham Light Regular"/>
                <w:sz w:val="18"/>
                <w:szCs w:val="18"/>
                <w:lang w:val="fr-CH"/>
              </w:rPr>
              <w:t>Indication fluidique rétrograde des heures</w:t>
            </w:r>
          </w:p>
          <w:p w14:paraId="039DC456" w14:textId="77777777" w:rsidR="00D12DAD" w:rsidRPr="00FA5E77" w:rsidRDefault="00D12DAD" w:rsidP="00E70DDB">
            <w:pPr>
              <w:pStyle w:val="Paragraphestandard"/>
              <w:tabs>
                <w:tab w:val="left" w:pos="2220"/>
              </w:tabs>
              <w:suppressAutoHyphens/>
              <w:spacing w:line="264" w:lineRule="auto"/>
              <w:ind w:left="403" w:hanging="403"/>
              <w:rPr>
                <w:rFonts w:asciiTheme="minorHAnsi" w:hAnsiTheme="minorHAnsi" w:cstheme="minorHAnsi"/>
                <w:spacing w:val="2"/>
                <w:sz w:val="18"/>
                <w:szCs w:val="18"/>
                <w:lang w:val="fr-CH"/>
              </w:rPr>
            </w:pPr>
            <w:r w:rsidRPr="00FA5E77">
              <w:rPr>
                <w:rFonts w:ascii="Gotham Light Regular" w:hAnsi="Gotham Light Regular" w:cs="Gotham Light Regular"/>
                <w:sz w:val="18"/>
                <w:szCs w:val="18"/>
                <w:lang w:val="fr-CH"/>
              </w:rPr>
              <w:tab/>
              <w:t>- Aiguille des minutes centrale</w:t>
            </w:r>
            <w:r w:rsidRPr="00FA5E77">
              <w:rPr>
                <w:rFonts w:asciiTheme="minorHAnsi" w:hAnsiTheme="minorHAnsi" w:cstheme="minorHAnsi"/>
                <w:sz w:val="18"/>
                <w:szCs w:val="18"/>
                <w:lang w:val="fr-CH"/>
              </w:rPr>
              <w:br/>
              <w:t xml:space="preserve">- </w:t>
            </w:r>
            <w:r>
              <w:rPr>
                <w:rFonts w:asciiTheme="minorHAnsi" w:hAnsiTheme="minorHAnsi" w:cstheme="minorHAnsi"/>
                <w:sz w:val="18"/>
                <w:szCs w:val="18"/>
                <w:lang w:val="fr-CH"/>
              </w:rPr>
              <w:t xml:space="preserve">Phases lunaires </w:t>
            </w:r>
            <w:r w:rsidRPr="00FA5E77">
              <w:rPr>
                <w:rFonts w:asciiTheme="minorHAnsi" w:hAnsiTheme="minorHAnsi" w:cstheme="minorHAnsi"/>
                <w:sz w:val="18"/>
                <w:szCs w:val="18"/>
                <w:lang w:val="fr-CH"/>
              </w:rPr>
              <w:t>3D</w:t>
            </w:r>
            <w:r w:rsidRPr="00FA5E77">
              <w:rPr>
                <w:rFonts w:asciiTheme="minorHAnsi" w:hAnsiTheme="minorHAnsi" w:cstheme="minorHAnsi"/>
                <w:sz w:val="18"/>
                <w:szCs w:val="18"/>
                <w:lang w:val="fr-CH"/>
              </w:rPr>
              <w:br/>
              <w:t xml:space="preserve">- </w:t>
            </w:r>
            <w:r>
              <w:rPr>
                <w:rFonts w:asciiTheme="minorHAnsi" w:hAnsiTheme="minorHAnsi" w:cstheme="minorHAnsi"/>
                <w:sz w:val="18"/>
                <w:szCs w:val="18"/>
                <w:lang w:val="fr-CH"/>
              </w:rPr>
              <w:t>Jour du mois</w:t>
            </w:r>
            <w:r w:rsidRPr="00FA5E77">
              <w:rPr>
                <w:rFonts w:asciiTheme="minorHAnsi" w:hAnsiTheme="minorHAnsi" w:cstheme="minorHAnsi"/>
                <w:sz w:val="18"/>
                <w:szCs w:val="18"/>
                <w:lang w:val="fr-CH"/>
              </w:rPr>
              <w:br/>
              <w:t xml:space="preserve">- </w:t>
            </w:r>
            <w:r>
              <w:rPr>
                <w:rFonts w:asciiTheme="minorHAnsi" w:hAnsiTheme="minorHAnsi" w:cstheme="minorHAnsi"/>
                <w:sz w:val="18"/>
                <w:szCs w:val="18"/>
                <w:lang w:val="fr-CH"/>
              </w:rPr>
              <w:t>Mois</w:t>
            </w:r>
          </w:p>
          <w:p w14:paraId="5681CD31" w14:textId="77777777" w:rsidR="00D12DAD" w:rsidRPr="00FA5E77" w:rsidRDefault="00D12DAD" w:rsidP="00E70DDB">
            <w:pPr>
              <w:pStyle w:val="Paragraphestandard"/>
              <w:tabs>
                <w:tab w:val="left" w:pos="2220"/>
              </w:tabs>
              <w:suppressAutoHyphens/>
              <w:spacing w:line="264" w:lineRule="auto"/>
              <w:ind w:left="403" w:hanging="403"/>
              <w:rPr>
                <w:rFonts w:asciiTheme="minorHAnsi" w:hAnsiTheme="minorHAnsi" w:cstheme="minorHAnsi"/>
                <w:spacing w:val="2"/>
                <w:sz w:val="10"/>
                <w:szCs w:val="10"/>
                <w:lang w:val="fr-CH"/>
              </w:rPr>
            </w:pPr>
          </w:p>
          <w:p w14:paraId="4CA9A23F" w14:textId="77777777" w:rsidR="00D12DAD" w:rsidRPr="00773BE4" w:rsidRDefault="00D12DAD" w:rsidP="00E70DDB">
            <w:pPr>
              <w:pStyle w:val="Paragraphestandard"/>
              <w:tabs>
                <w:tab w:val="left" w:pos="2220"/>
              </w:tabs>
              <w:suppressAutoHyphens/>
              <w:ind w:left="400" w:hanging="400"/>
              <w:jc w:val="both"/>
              <w:rPr>
                <w:rFonts w:ascii="Gotham Light Regular" w:hAnsi="Gotham Light Regular" w:cs="Gotham Light Regular"/>
                <w:spacing w:val="14"/>
                <w:sz w:val="46"/>
                <w:szCs w:val="46"/>
              </w:rPr>
            </w:pPr>
            <w:r>
              <w:rPr>
                <w:rFonts w:ascii="Gotham Light Regular" w:hAnsi="Gotham Light Regular" w:cs="Gotham Light Regular"/>
                <w:caps/>
                <w:sz w:val="46"/>
              </w:rPr>
              <w:t>Bracelet</w:t>
            </w:r>
          </w:p>
          <w:p w14:paraId="22C235BD" w14:textId="77777777" w:rsidR="00D12DAD" w:rsidRPr="00F56AB2" w:rsidRDefault="00D12DAD" w:rsidP="00E70DDB">
            <w:pPr>
              <w:pStyle w:val="Paragraphestandard"/>
              <w:tabs>
                <w:tab w:val="left" w:pos="2220"/>
              </w:tabs>
              <w:suppressAutoHyphens/>
              <w:spacing w:line="264" w:lineRule="auto"/>
              <w:ind w:left="403" w:hanging="403"/>
              <w:rPr>
                <w:rFonts w:ascii="Gotham Light Regular" w:hAnsi="Gotham Light Regular" w:cs="Gotham Light Regular"/>
                <w:spacing w:val="4"/>
                <w:sz w:val="18"/>
                <w:szCs w:val="18"/>
              </w:rPr>
            </w:pPr>
            <w:r w:rsidRPr="00F56AB2">
              <w:rPr>
                <w:rFonts w:ascii="Gotham Light Regular" w:hAnsi="Gotham Light Regular" w:cs="Gotham Light Regular"/>
                <w:sz w:val="18"/>
                <w:szCs w:val="18"/>
              </w:rPr>
              <w:tab/>
              <w:t xml:space="preserve">- Bracelet en caoutchouc </w:t>
            </w:r>
            <w:r>
              <w:rPr>
                <w:rFonts w:ascii="Gotham Light Regular" w:hAnsi="Gotham Light Regular" w:cs="Gotham Light Regular"/>
                <w:sz w:val="18"/>
                <w:szCs w:val="18"/>
              </w:rPr>
              <w:t>noir</w:t>
            </w:r>
          </w:p>
          <w:p w14:paraId="0F9447E3" w14:textId="285E5429" w:rsidR="00D12DAD" w:rsidRPr="00F56AB2" w:rsidRDefault="00D12DAD" w:rsidP="00E70DDB">
            <w:pPr>
              <w:pStyle w:val="Paragraphestandard"/>
              <w:tabs>
                <w:tab w:val="left" w:pos="2220"/>
              </w:tabs>
              <w:suppressAutoHyphens/>
              <w:spacing w:line="264" w:lineRule="auto"/>
              <w:ind w:left="403" w:hanging="403"/>
              <w:rPr>
                <w:rFonts w:ascii="Gotham Light Regular" w:hAnsi="Gotham Light Regular" w:cs="Gotham Light Regular"/>
                <w:spacing w:val="4"/>
                <w:sz w:val="18"/>
                <w:szCs w:val="18"/>
              </w:rPr>
            </w:pPr>
            <w:r w:rsidRPr="00F56AB2">
              <w:rPr>
                <w:rFonts w:ascii="Gotham Light Regular" w:hAnsi="Gotham Light Regular" w:cs="Gotham Light Regular"/>
                <w:sz w:val="18"/>
                <w:szCs w:val="18"/>
              </w:rPr>
              <w:tab/>
              <w:t xml:space="preserve">- Décor embossé en microfibre </w:t>
            </w:r>
            <w:r w:rsidR="00F85B06">
              <w:rPr>
                <w:rFonts w:ascii="Gotham Light Regular" w:hAnsi="Gotham Light Regular" w:cs="Gotham Light Regular"/>
                <w:sz w:val="18"/>
                <w:szCs w:val="18"/>
              </w:rPr>
              <w:t>beige</w:t>
            </w:r>
          </w:p>
          <w:p w14:paraId="46969A18" w14:textId="6AEEB3BC" w:rsidR="00D12DAD" w:rsidRPr="00F56AB2" w:rsidRDefault="00D12DAD" w:rsidP="00E70DDB">
            <w:pPr>
              <w:pStyle w:val="Paragraphestandard"/>
              <w:tabs>
                <w:tab w:val="left" w:pos="2220"/>
              </w:tabs>
              <w:suppressAutoHyphens/>
              <w:spacing w:line="264" w:lineRule="auto"/>
              <w:ind w:left="403" w:hanging="403"/>
              <w:rPr>
                <w:rFonts w:ascii="Gotham Light Regular" w:hAnsi="Gotham Light Regular" w:cs="Gotham Light Regular"/>
                <w:sz w:val="18"/>
                <w:szCs w:val="18"/>
              </w:rPr>
            </w:pPr>
            <w:r w:rsidRPr="00F56AB2">
              <w:rPr>
                <w:rFonts w:ascii="Gotham Light Regular" w:hAnsi="Gotham Light Regular" w:cs="Gotham Light Regular"/>
                <w:sz w:val="18"/>
                <w:szCs w:val="18"/>
              </w:rPr>
              <w:tab/>
              <w:t xml:space="preserve">- Surpiqûres </w:t>
            </w:r>
            <w:r w:rsidR="00F85B06">
              <w:rPr>
                <w:rFonts w:ascii="Gotham Light Regular" w:hAnsi="Gotham Light Regular" w:cs="Gotham Light Regular"/>
                <w:sz w:val="18"/>
                <w:szCs w:val="18"/>
              </w:rPr>
              <w:t>beiges</w:t>
            </w:r>
          </w:p>
          <w:p w14:paraId="1AA26143" w14:textId="77777777" w:rsidR="00D12DAD" w:rsidRPr="00FA5E77" w:rsidRDefault="00D12DAD" w:rsidP="00E70DDB">
            <w:pPr>
              <w:pStyle w:val="Paragraphestandard"/>
              <w:tabs>
                <w:tab w:val="left" w:pos="2220"/>
              </w:tabs>
              <w:suppressAutoHyphens/>
              <w:spacing w:line="264" w:lineRule="auto"/>
              <w:ind w:left="403" w:hanging="403"/>
              <w:rPr>
                <w:rFonts w:asciiTheme="minorHAnsi" w:hAnsiTheme="minorHAnsi" w:cstheme="minorHAnsi"/>
                <w:spacing w:val="5"/>
                <w:sz w:val="12"/>
                <w:szCs w:val="12"/>
                <w:lang w:val="fr-CH"/>
              </w:rPr>
            </w:pPr>
          </w:p>
          <w:p w14:paraId="627A194F" w14:textId="77777777" w:rsidR="00D12DAD" w:rsidRPr="00FA5E77" w:rsidRDefault="00D12DAD" w:rsidP="00E70DDB">
            <w:pPr>
              <w:pStyle w:val="Paragraphestandard"/>
              <w:tabs>
                <w:tab w:val="left" w:pos="2220"/>
              </w:tabs>
              <w:suppressAutoHyphens/>
              <w:spacing w:line="264" w:lineRule="auto"/>
              <w:ind w:left="403" w:hanging="403"/>
              <w:jc w:val="both"/>
              <w:rPr>
                <w:rFonts w:asciiTheme="minorHAnsi" w:hAnsiTheme="minorHAnsi" w:cstheme="minorHAnsi"/>
                <w:spacing w:val="14"/>
                <w:sz w:val="46"/>
                <w:szCs w:val="46"/>
                <w:lang w:val="fr-CH"/>
              </w:rPr>
            </w:pPr>
            <w:r>
              <w:rPr>
                <w:rFonts w:ascii="Gotham Light Regular" w:hAnsi="Gotham Light Regular" w:cs="Gotham Light Regular"/>
                <w:caps/>
                <w:sz w:val="46"/>
              </w:rPr>
              <w:t>Fermoir</w:t>
            </w:r>
          </w:p>
          <w:p w14:paraId="0129E0F7" w14:textId="77777777" w:rsidR="00D12DAD" w:rsidRPr="00F56AB2" w:rsidRDefault="00D12DAD" w:rsidP="00E70DDB">
            <w:pPr>
              <w:pStyle w:val="Paragraphestandard"/>
              <w:tabs>
                <w:tab w:val="left" w:pos="2220"/>
              </w:tabs>
              <w:suppressAutoHyphens/>
              <w:spacing w:line="240" w:lineRule="auto"/>
              <w:ind w:left="403" w:hanging="403"/>
              <w:rPr>
                <w:rFonts w:ascii="Gotham Light Regular" w:hAnsi="Gotham Light Regular" w:cs="Gotham Light Regular"/>
                <w:spacing w:val="2"/>
                <w:sz w:val="18"/>
                <w:szCs w:val="18"/>
              </w:rPr>
            </w:pPr>
            <w:r>
              <w:rPr>
                <w:rFonts w:ascii="Gotham Light Regular" w:hAnsi="Gotham Light Regular" w:cs="Gotham Light Regular"/>
                <w:sz w:val="20"/>
              </w:rPr>
              <w:tab/>
            </w:r>
            <w:r w:rsidRPr="00F56AB2">
              <w:rPr>
                <w:rFonts w:ascii="Gotham Light Regular" w:hAnsi="Gotham Light Regular" w:cs="Gotham Light Regular"/>
                <w:sz w:val="18"/>
                <w:szCs w:val="18"/>
              </w:rPr>
              <w:t>- Boucle ardillon</w:t>
            </w:r>
          </w:p>
          <w:p w14:paraId="3EA82179" w14:textId="50CA1748" w:rsidR="00D12DAD" w:rsidRPr="00F56AB2" w:rsidRDefault="00D12DAD" w:rsidP="00E70DDB">
            <w:pPr>
              <w:pStyle w:val="Paragraphestandard"/>
              <w:tabs>
                <w:tab w:val="left" w:pos="2220"/>
              </w:tabs>
              <w:suppressAutoHyphens/>
              <w:spacing w:line="240" w:lineRule="auto"/>
              <w:ind w:left="403" w:hanging="403"/>
              <w:rPr>
                <w:rFonts w:ascii="Gotham Light Regular" w:hAnsi="Gotham Light Regular" w:cs="Gotham Light Regular"/>
                <w:spacing w:val="2"/>
                <w:sz w:val="18"/>
                <w:szCs w:val="18"/>
              </w:rPr>
            </w:pPr>
            <w:r w:rsidRPr="00F56AB2">
              <w:rPr>
                <w:rFonts w:ascii="Gotham Light Regular" w:hAnsi="Gotham Light Regular" w:cs="Gotham Light Regular"/>
                <w:sz w:val="18"/>
                <w:szCs w:val="18"/>
              </w:rPr>
              <w:tab/>
              <w:t>- Titane revêtu noir</w:t>
            </w:r>
          </w:p>
          <w:p w14:paraId="5318EC35" w14:textId="77777777" w:rsidR="00D12DAD" w:rsidRPr="00F56AB2" w:rsidRDefault="00D12DAD" w:rsidP="00E70DDB">
            <w:pPr>
              <w:pStyle w:val="Paragraphestandard"/>
              <w:tabs>
                <w:tab w:val="left" w:pos="2220"/>
              </w:tabs>
              <w:suppressAutoHyphens/>
              <w:spacing w:line="240" w:lineRule="auto"/>
              <w:ind w:left="403" w:hanging="403"/>
              <w:jc w:val="both"/>
              <w:rPr>
                <w:rFonts w:ascii="Gotham Light Regular" w:hAnsi="Gotham Light Regular" w:cs="Gotham Light Regular"/>
                <w:spacing w:val="2"/>
                <w:sz w:val="18"/>
                <w:szCs w:val="18"/>
              </w:rPr>
            </w:pPr>
            <w:r w:rsidRPr="00F56AB2">
              <w:rPr>
                <w:rFonts w:ascii="Gotham Light Regular" w:hAnsi="Gotham Light Regular" w:cs="Gotham Light Regular"/>
                <w:sz w:val="18"/>
                <w:szCs w:val="18"/>
              </w:rPr>
              <w:tab/>
              <w:t xml:space="preserve">- Finitions </w:t>
            </w:r>
            <w:r>
              <w:rPr>
                <w:rFonts w:ascii="Gotham Light Regular" w:hAnsi="Gotham Light Regular" w:cs="Gotham Light Regular"/>
                <w:sz w:val="18"/>
                <w:szCs w:val="18"/>
              </w:rPr>
              <w:t>polies</w:t>
            </w:r>
            <w:r w:rsidRPr="00F56AB2">
              <w:rPr>
                <w:rFonts w:ascii="Gotham Light Regular" w:hAnsi="Gotham Light Regular" w:cs="Gotham Light Regular"/>
                <w:sz w:val="18"/>
                <w:szCs w:val="18"/>
              </w:rPr>
              <w:t xml:space="preserve"> et sablées</w:t>
            </w:r>
          </w:p>
          <w:p w14:paraId="7E2A9CF8" w14:textId="77777777" w:rsidR="00D12DAD" w:rsidRPr="00362B78" w:rsidRDefault="00D12DAD" w:rsidP="00E70DDB">
            <w:pPr>
              <w:pStyle w:val="Paragraphestandard"/>
              <w:tabs>
                <w:tab w:val="left" w:pos="2220"/>
              </w:tabs>
              <w:suppressAutoHyphens/>
              <w:spacing w:line="264" w:lineRule="auto"/>
              <w:ind w:left="403" w:hanging="403"/>
              <w:jc w:val="both"/>
              <w:rPr>
                <w:rFonts w:asciiTheme="minorHAnsi" w:hAnsiTheme="minorHAnsi" w:cstheme="minorHAnsi"/>
                <w:caps/>
                <w:spacing w:val="-2"/>
                <w:sz w:val="12"/>
                <w:szCs w:val="12"/>
              </w:rPr>
            </w:pPr>
          </w:p>
          <w:p w14:paraId="43D4CFA1" w14:textId="77777777" w:rsidR="00D12DAD" w:rsidRPr="00FA5E77" w:rsidRDefault="00D12DAD" w:rsidP="00E70DDB">
            <w:pPr>
              <w:pStyle w:val="Paragraphestandard"/>
              <w:tabs>
                <w:tab w:val="left" w:pos="2220"/>
              </w:tabs>
              <w:suppressAutoHyphens/>
              <w:spacing w:line="264" w:lineRule="auto"/>
              <w:ind w:left="403" w:hanging="403"/>
              <w:jc w:val="both"/>
              <w:rPr>
                <w:rFonts w:asciiTheme="minorHAnsi" w:hAnsiTheme="minorHAnsi" w:cstheme="minorHAnsi"/>
                <w:spacing w:val="14"/>
                <w:sz w:val="46"/>
                <w:szCs w:val="46"/>
                <w:lang w:val="fr-CH"/>
              </w:rPr>
            </w:pPr>
            <w:r>
              <w:rPr>
                <w:rFonts w:ascii="Gotham Light Regular" w:hAnsi="Gotham Light Regular" w:cs="Gotham Light Regular"/>
                <w:caps/>
                <w:sz w:val="46"/>
              </w:rPr>
              <w:t>Aiguilles</w:t>
            </w:r>
          </w:p>
          <w:p w14:paraId="562E1EF1" w14:textId="06F68929" w:rsidR="00D12DAD" w:rsidRPr="00F56AB2" w:rsidRDefault="00D12DAD" w:rsidP="00E70DDB">
            <w:pPr>
              <w:pStyle w:val="Paragraphestandard"/>
              <w:tabs>
                <w:tab w:val="left" w:pos="2220"/>
              </w:tabs>
              <w:suppressAutoHyphens/>
              <w:spacing w:line="264" w:lineRule="auto"/>
              <w:ind w:left="403" w:hanging="403"/>
              <w:rPr>
                <w:rFonts w:ascii="Gotham Light Regular" w:hAnsi="Gotham Light Regular" w:cs="Gotham Light Regular"/>
                <w:spacing w:val="2"/>
                <w:sz w:val="18"/>
                <w:szCs w:val="18"/>
              </w:rPr>
            </w:pPr>
            <w:r>
              <w:rPr>
                <w:rFonts w:ascii="Gotham Light Regular" w:hAnsi="Gotham Light Regular" w:cs="Gotham Light Regular"/>
                <w:sz w:val="20"/>
              </w:rPr>
              <w:tab/>
            </w:r>
            <w:r w:rsidRPr="00F56AB2">
              <w:rPr>
                <w:rFonts w:ascii="Gotham Light Regular" w:hAnsi="Gotham Light Regular" w:cs="Gotham Light Regular"/>
                <w:sz w:val="18"/>
                <w:szCs w:val="18"/>
              </w:rPr>
              <w:t xml:space="preserve">- Aiguille des minutes </w:t>
            </w:r>
            <w:r w:rsidR="00F85B06">
              <w:rPr>
                <w:rFonts w:ascii="Gotham Light Regular" w:hAnsi="Gotham Light Regular" w:cs="Gotham Light Regular"/>
                <w:sz w:val="18"/>
                <w:szCs w:val="18"/>
              </w:rPr>
              <w:t>noir mat</w:t>
            </w:r>
            <w:r w:rsidRPr="00F56AB2">
              <w:rPr>
                <w:rFonts w:ascii="Gotham Light Regular" w:hAnsi="Gotham Light Regular" w:cs="Gotham Light Regular"/>
                <w:sz w:val="18"/>
                <w:szCs w:val="18"/>
              </w:rPr>
              <w:t xml:space="preserve">, </w:t>
            </w:r>
            <w:r w:rsidR="008B1E17">
              <w:rPr>
                <w:rFonts w:ascii="Gotham Light Regular" w:hAnsi="Gotham Light Regular" w:cs="Gotham Light Regular"/>
                <w:sz w:val="18"/>
                <w:szCs w:val="18"/>
              </w:rPr>
              <w:t xml:space="preserve">bloc en </w:t>
            </w:r>
            <w:r w:rsidRPr="00F56AB2">
              <w:rPr>
                <w:rFonts w:ascii="Gotham Light Regular" w:hAnsi="Gotham Light Regular" w:cs="Gotham Light Regular"/>
                <w:sz w:val="18"/>
                <w:szCs w:val="18"/>
              </w:rPr>
              <w:t xml:space="preserve">SLN </w:t>
            </w:r>
            <w:r>
              <w:rPr>
                <w:rFonts w:ascii="Gotham Light Regular" w:hAnsi="Gotham Light Regular" w:cs="Gotham Light Regular"/>
                <w:sz w:val="18"/>
                <w:szCs w:val="18"/>
              </w:rPr>
              <w:t>blanc</w:t>
            </w:r>
          </w:p>
          <w:p w14:paraId="4265DA05" w14:textId="232354E0" w:rsidR="00D12DAD" w:rsidRPr="00D12DAD" w:rsidRDefault="00D12DAD" w:rsidP="00E70DDB">
            <w:pPr>
              <w:pStyle w:val="Paragraphestandard"/>
              <w:tabs>
                <w:tab w:val="left" w:pos="2220"/>
              </w:tabs>
              <w:suppressAutoHyphens/>
              <w:spacing w:line="264" w:lineRule="auto"/>
              <w:ind w:left="403" w:hanging="403"/>
              <w:rPr>
                <w:rFonts w:ascii="Gotham Light Regular" w:hAnsi="Gotham Light Regular" w:cs="Gotham Light Regular"/>
                <w:sz w:val="18"/>
                <w:szCs w:val="18"/>
                <w:lang w:val="fr-CH"/>
              </w:rPr>
            </w:pPr>
            <w:r w:rsidRPr="00D12DAD">
              <w:rPr>
                <w:rFonts w:ascii="Gotham Light Regular" w:hAnsi="Gotham Light Regular" w:cs="Gotham Light Regular"/>
                <w:sz w:val="18"/>
                <w:szCs w:val="18"/>
              </w:rPr>
              <w:tab/>
            </w:r>
            <w:r w:rsidRPr="00D12DAD">
              <w:rPr>
                <w:rFonts w:ascii="Gotham Light Regular" w:hAnsi="Gotham Light Regular" w:cs="Gotham Light Regular"/>
                <w:sz w:val="18"/>
                <w:szCs w:val="18"/>
                <w:lang w:val="fr-CH"/>
              </w:rPr>
              <w:t xml:space="preserve">- Disque des jours </w:t>
            </w:r>
            <w:r w:rsidR="00F85B06">
              <w:rPr>
                <w:rFonts w:ascii="Gotham Light Regular" w:hAnsi="Gotham Light Regular" w:cs="Gotham Light Regular"/>
                <w:sz w:val="18"/>
                <w:szCs w:val="18"/>
                <w:lang w:val="fr-CH"/>
              </w:rPr>
              <w:t>noir mat</w:t>
            </w:r>
            <w:r w:rsidRPr="00D12DAD">
              <w:rPr>
                <w:rFonts w:ascii="Gotham Light Regular" w:hAnsi="Gotham Light Regular" w:cs="Gotham Light Regular"/>
                <w:sz w:val="18"/>
                <w:szCs w:val="18"/>
                <w:lang w:val="fr-CH"/>
              </w:rPr>
              <w:t>, SLN</w:t>
            </w:r>
            <w:r>
              <w:rPr>
                <w:rFonts w:ascii="Gotham Light Regular" w:hAnsi="Gotham Light Regular" w:cs="Gotham Light Regular"/>
                <w:sz w:val="18"/>
                <w:szCs w:val="18"/>
                <w:lang w:val="fr-CH"/>
              </w:rPr>
              <w:t xml:space="preserve"> noir</w:t>
            </w:r>
          </w:p>
          <w:p w14:paraId="5869BCD2" w14:textId="77777777" w:rsidR="00D12DAD" w:rsidRPr="00D12DAD" w:rsidRDefault="00D12DAD" w:rsidP="00E70DDB">
            <w:pPr>
              <w:pStyle w:val="Paragraphestandard"/>
              <w:tabs>
                <w:tab w:val="left" w:pos="2220"/>
              </w:tabs>
              <w:suppressAutoHyphens/>
              <w:spacing w:line="264" w:lineRule="auto"/>
              <w:ind w:left="403" w:hanging="403"/>
              <w:rPr>
                <w:rFonts w:ascii="Gotham Light Regular" w:hAnsi="Gotham Light Regular" w:cs="Gotham Light Regular"/>
                <w:sz w:val="18"/>
                <w:szCs w:val="18"/>
                <w:lang w:val="fr-CH"/>
              </w:rPr>
            </w:pPr>
            <w:r w:rsidRPr="00D12DAD">
              <w:rPr>
                <w:rFonts w:ascii="Gotham Light Regular" w:hAnsi="Gotham Light Regular" w:cs="Gotham Light Regular"/>
                <w:sz w:val="18"/>
                <w:szCs w:val="18"/>
              </w:rPr>
              <w:tab/>
            </w:r>
            <w:r w:rsidRPr="00D12DAD">
              <w:rPr>
                <w:rFonts w:ascii="Gotham Light Regular" w:hAnsi="Gotham Light Regular" w:cs="Gotham Light Regular"/>
                <w:sz w:val="18"/>
                <w:szCs w:val="18"/>
                <w:lang w:val="fr-CH"/>
              </w:rPr>
              <w:t xml:space="preserve">- Disque des </w:t>
            </w:r>
            <w:r>
              <w:rPr>
                <w:rFonts w:ascii="Gotham Light Regular" w:hAnsi="Gotham Light Regular" w:cs="Gotham Light Regular"/>
                <w:sz w:val="18"/>
                <w:szCs w:val="18"/>
                <w:lang w:val="fr-CH"/>
              </w:rPr>
              <w:t>mois</w:t>
            </w:r>
            <w:r w:rsidRPr="00D12DAD">
              <w:rPr>
                <w:rFonts w:ascii="Gotham Light Regular" w:hAnsi="Gotham Light Regular" w:cs="Gotham Light Regular"/>
                <w:sz w:val="18"/>
                <w:szCs w:val="18"/>
                <w:lang w:val="fr-CH"/>
              </w:rPr>
              <w:t xml:space="preserve"> argent satiné, SLN</w:t>
            </w:r>
            <w:r>
              <w:rPr>
                <w:rFonts w:ascii="Gotham Light Regular" w:hAnsi="Gotham Light Regular" w:cs="Gotham Light Regular"/>
                <w:sz w:val="18"/>
                <w:szCs w:val="18"/>
                <w:lang w:val="fr-CH"/>
              </w:rPr>
              <w:t xml:space="preserve"> noir</w:t>
            </w:r>
          </w:p>
          <w:p w14:paraId="63A06C26" w14:textId="422C1A8A" w:rsidR="00F85B06" w:rsidRPr="00D12DAD" w:rsidRDefault="00F85B06" w:rsidP="00F85B06">
            <w:pPr>
              <w:pStyle w:val="Paragraphestandard"/>
              <w:tabs>
                <w:tab w:val="left" w:pos="2220"/>
              </w:tabs>
              <w:suppressAutoHyphens/>
              <w:spacing w:line="264" w:lineRule="auto"/>
              <w:ind w:left="403" w:hanging="403"/>
              <w:rPr>
                <w:rFonts w:ascii="Gotham Light Regular" w:hAnsi="Gotham Light Regular" w:cs="Gotham Light Regular"/>
                <w:sz w:val="18"/>
                <w:szCs w:val="18"/>
                <w:lang w:val="fr-CH"/>
              </w:rPr>
            </w:pPr>
            <w:r w:rsidRPr="00D12DAD">
              <w:rPr>
                <w:rFonts w:ascii="Gotham Light Regular" w:hAnsi="Gotham Light Regular" w:cs="Gotham Light Regular"/>
                <w:sz w:val="18"/>
                <w:szCs w:val="18"/>
                <w:lang w:val="fr-CH"/>
              </w:rPr>
              <w:tab/>
              <w:t xml:space="preserve">- Lune </w:t>
            </w:r>
            <w:r>
              <w:rPr>
                <w:rFonts w:ascii="Gotham Light Regular" w:hAnsi="Gotham Light Regular" w:cs="Gotham Light Regular"/>
                <w:sz w:val="18"/>
                <w:szCs w:val="18"/>
                <w:lang w:val="fr-CH"/>
              </w:rPr>
              <w:t>noir mat</w:t>
            </w:r>
            <w:r w:rsidRPr="00D12DAD">
              <w:rPr>
                <w:rFonts w:ascii="Gotham Light Regular" w:hAnsi="Gotham Light Regular" w:cs="Gotham Light Regular"/>
                <w:sz w:val="18"/>
                <w:szCs w:val="18"/>
                <w:lang w:val="fr-CH"/>
              </w:rPr>
              <w:t xml:space="preserve"> avec SLN </w:t>
            </w:r>
            <w:r w:rsidR="00984021">
              <w:rPr>
                <w:rFonts w:ascii="Gotham Light Regular" w:hAnsi="Gotham Light Regular" w:cs="Gotham Light Regular"/>
                <w:sz w:val="18"/>
                <w:szCs w:val="18"/>
                <w:lang w:val="fr-CH"/>
              </w:rPr>
              <w:t>beige</w:t>
            </w:r>
            <w:r w:rsidRPr="00D12DAD">
              <w:rPr>
                <w:rFonts w:ascii="Gotham Light Regular" w:hAnsi="Gotham Light Regular" w:cs="Gotham Light Regular"/>
                <w:sz w:val="18"/>
                <w:szCs w:val="18"/>
                <w:lang w:val="fr-CH"/>
              </w:rPr>
              <w:t xml:space="preserve"> &amp; </w:t>
            </w:r>
            <w:proofErr w:type="spellStart"/>
            <w:r>
              <w:rPr>
                <w:rFonts w:ascii="Gotham Light Regular" w:hAnsi="Gotham Light Regular" w:cs="Gotham Light Regular"/>
                <w:sz w:val="18"/>
                <w:szCs w:val="18"/>
                <w:lang w:val="fr-CH"/>
              </w:rPr>
              <w:t>m</w:t>
            </w:r>
            <w:r w:rsidRPr="00D12DAD">
              <w:rPr>
                <w:rFonts w:ascii="Gotham Light Regular" w:hAnsi="Gotham Light Regular" w:cs="Gotham Light Regular"/>
                <w:sz w:val="18"/>
                <w:szCs w:val="18"/>
                <w:lang w:val="fr-CH"/>
              </w:rPr>
              <w:t>icropainting</w:t>
            </w:r>
            <w:proofErr w:type="spellEnd"/>
          </w:p>
          <w:p w14:paraId="7FE572D5" w14:textId="77777777" w:rsidR="00984021" w:rsidRDefault="00984021" w:rsidP="00984021">
            <w:pPr>
              <w:pStyle w:val="Paragraphestandard"/>
              <w:tabs>
                <w:tab w:val="left" w:pos="2220"/>
              </w:tabs>
              <w:suppressAutoHyphens/>
              <w:spacing w:line="264" w:lineRule="auto"/>
              <w:ind w:left="403" w:hanging="403"/>
              <w:rPr>
                <w:rFonts w:ascii="Gotham Light Regular" w:hAnsi="Gotham Light Regular" w:cs="Gotham Light Regular"/>
                <w:sz w:val="18"/>
                <w:szCs w:val="18"/>
              </w:rPr>
            </w:pPr>
            <w:r w:rsidRPr="00F56AB2">
              <w:rPr>
                <w:rFonts w:ascii="Gotham Light Regular" w:hAnsi="Gotham Light Regular" w:cs="Gotham Light Regular"/>
                <w:sz w:val="18"/>
                <w:szCs w:val="18"/>
              </w:rPr>
              <w:tab/>
              <w:t xml:space="preserve">- Toutes les applications de SLN en </w:t>
            </w:r>
            <w:r>
              <w:rPr>
                <w:rFonts w:ascii="Gotham Light Regular" w:hAnsi="Gotham Light Regular" w:cs="Gotham Light Regular"/>
                <w:sz w:val="18"/>
                <w:szCs w:val="18"/>
              </w:rPr>
              <w:t>Super-</w:t>
            </w:r>
            <w:proofErr w:type="spellStart"/>
            <w:r w:rsidRPr="00F56AB2">
              <w:rPr>
                <w:rFonts w:ascii="Gotham Light Regular" w:hAnsi="Gotham Light Regular" w:cs="Gotham Light Regular"/>
                <w:sz w:val="18"/>
                <w:szCs w:val="18"/>
              </w:rPr>
              <w:t>Lumi</w:t>
            </w:r>
            <w:r>
              <w:rPr>
                <w:rFonts w:ascii="Gotham Light Regular" w:hAnsi="Gotham Light Regular" w:cs="Gotham Light Regular"/>
                <w:sz w:val="18"/>
                <w:szCs w:val="18"/>
              </w:rPr>
              <w:t>nova</w:t>
            </w:r>
            <w:proofErr w:type="spellEnd"/>
            <w:r w:rsidRPr="00F56AB2">
              <w:rPr>
                <w:rFonts w:ascii="Gotham Light Regular" w:hAnsi="Gotham Light Regular" w:cs="Gotham Light Regular"/>
                <w:sz w:val="18"/>
                <w:szCs w:val="18"/>
              </w:rPr>
              <w:t>®</w:t>
            </w:r>
          </w:p>
          <w:p w14:paraId="21BBDE09" w14:textId="77777777" w:rsidR="00984021" w:rsidRPr="00984021" w:rsidRDefault="00984021" w:rsidP="00E70DDB">
            <w:pPr>
              <w:pStyle w:val="Paragraphestandard"/>
              <w:tabs>
                <w:tab w:val="left" w:pos="2220"/>
              </w:tabs>
              <w:suppressAutoHyphens/>
              <w:spacing w:line="264" w:lineRule="auto"/>
              <w:ind w:left="403" w:hanging="403"/>
              <w:rPr>
                <w:rFonts w:ascii="Gotham Light Regular" w:hAnsi="Gotham Light Regular" w:cs="Gotham Light Regular"/>
                <w:spacing w:val="2"/>
                <w:sz w:val="12"/>
                <w:szCs w:val="12"/>
              </w:rPr>
            </w:pPr>
          </w:p>
          <w:p w14:paraId="65CB6DCE" w14:textId="77777777" w:rsidR="00D12DAD" w:rsidRPr="00FA5E77" w:rsidRDefault="00D12DAD" w:rsidP="00E70DDB">
            <w:pPr>
              <w:pStyle w:val="Paragraphestandard"/>
              <w:tabs>
                <w:tab w:val="left" w:pos="2220"/>
              </w:tabs>
              <w:suppressAutoHyphens/>
              <w:spacing w:line="264" w:lineRule="auto"/>
              <w:ind w:left="403" w:hanging="403"/>
              <w:jc w:val="both"/>
              <w:rPr>
                <w:rFonts w:asciiTheme="minorHAnsi" w:hAnsiTheme="minorHAnsi" w:cstheme="minorHAnsi"/>
                <w:spacing w:val="14"/>
                <w:sz w:val="46"/>
                <w:szCs w:val="46"/>
                <w:lang w:val="fr-CH"/>
              </w:rPr>
            </w:pPr>
            <w:r w:rsidRPr="00FA5E77">
              <w:rPr>
                <w:rFonts w:asciiTheme="minorHAnsi" w:hAnsiTheme="minorHAnsi" w:cstheme="minorHAnsi"/>
                <w:caps/>
                <w:sz w:val="46"/>
                <w:lang w:val="fr-CH"/>
              </w:rPr>
              <w:t>Dimensions</w:t>
            </w:r>
          </w:p>
          <w:p w14:paraId="484077AA" w14:textId="77777777" w:rsidR="00D12DAD" w:rsidRPr="00FA5E77" w:rsidRDefault="00D12DAD" w:rsidP="00E70DDB">
            <w:pPr>
              <w:pStyle w:val="Paragraphestandard"/>
              <w:tabs>
                <w:tab w:val="left" w:pos="2220"/>
              </w:tabs>
              <w:suppressAutoHyphens/>
              <w:spacing w:line="264" w:lineRule="auto"/>
              <w:ind w:left="403" w:hanging="403"/>
              <w:rPr>
                <w:rFonts w:asciiTheme="minorHAnsi" w:hAnsiTheme="minorHAnsi" w:cstheme="minorHAnsi"/>
                <w:spacing w:val="2"/>
                <w:sz w:val="18"/>
                <w:szCs w:val="18"/>
                <w:lang w:val="fr-CH"/>
              </w:rPr>
            </w:pPr>
            <w:r w:rsidRPr="00FA5E77">
              <w:rPr>
                <w:rFonts w:asciiTheme="minorHAnsi" w:hAnsiTheme="minorHAnsi" w:cstheme="minorHAnsi"/>
                <w:sz w:val="18"/>
                <w:szCs w:val="18"/>
                <w:lang w:val="fr-CH"/>
              </w:rPr>
              <w:tab/>
              <w:t xml:space="preserve">- </w:t>
            </w:r>
            <w:r w:rsidRPr="00F56AB2">
              <w:rPr>
                <w:rFonts w:ascii="Gotham Light Regular" w:hAnsi="Gotham Light Regular" w:cs="Gotham Light Regular"/>
                <w:sz w:val="18"/>
                <w:szCs w:val="18"/>
              </w:rPr>
              <w:t>Largeur </w:t>
            </w:r>
            <w:r w:rsidRPr="00FA5E77">
              <w:rPr>
                <w:rFonts w:asciiTheme="minorHAnsi" w:hAnsiTheme="minorHAnsi" w:cstheme="minorHAnsi"/>
                <w:sz w:val="18"/>
                <w:szCs w:val="18"/>
                <w:lang w:val="fr-CH"/>
              </w:rPr>
              <w:t>:</w:t>
            </w:r>
            <w:r w:rsidRPr="00FA5E77">
              <w:rPr>
                <w:rFonts w:asciiTheme="minorHAnsi" w:hAnsiTheme="minorHAnsi" w:cstheme="minorHAnsi"/>
                <w:sz w:val="18"/>
                <w:szCs w:val="18"/>
                <w:lang w:val="fr-CH"/>
              </w:rPr>
              <w:tab/>
              <w:t>48,00 mm</w:t>
            </w:r>
          </w:p>
          <w:p w14:paraId="6C3B89F3" w14:textId="77777777" w:rsidR="00D12DAD" w:rsidRPr="00FA5E77" w:rsidRDefault="00D12DAD" w:rsidP="00E70DDB">
            <w:pPr>
              <w:pStyle w:val="Paragraphestandard"/>
              <w:tabs>
                <w:tab w:val="left" w:pos="2220"/>
              </w:tabs>
              <w:suppressAutoHyphens/>
              <w:spacing w:line="264" w:lineRule="auto"/>
              <w:ind w:left="403" w:hanging="403"/>
              <w:rPr>
                <w:rFonts w:asciiTheme="minorHAnsi" w:hAnsiTheme="minorHAnsi" w:cstheme="minorHAnsi"/>
                <w:spacing w:val="2"/>
                <w:sz w:val="18"/>
                <w:szCs w:val="18"/>
                <w:lang w:val="fr-CH"/>
              </w:rPr>
            </w:pPr>
            <w:r w:rsidRPr="00FA5E77">
              <w:rPr>
                <w:rFonts w:asciiTheme="minorHAnsi" w:hAnsiTheme="minorHAnsi" w:cstheme="minorHAnsi"/>
                <w:sz w:val="18"/>
                <w:szCs w:val="18"/>
                <w:lang w:val="fr-CH"/>
              </w:rPr>
              <w:tab/>
              <w:t xml:space="preserve">- </w:t>
            </w:r>
            <w:r w:rsidRPr="00F56AB2">
              <w:rPr>
                <w:rFonts w:ascii="Gotham Light Regular" w:hAnsi="Gotham Light Regular" w:cs="Gotham Light Regular"/>
                <w:sz w:val="18"/>
                <w:szCs w:val="18"/>
              </w:rPr>
              <w:t>Longueur </w:t>
            </w:r>
            <w:r w:rsidRPr="00FA5E77">
              <w:rPr>
                <w:rFonts w:asciiTheme="minorHAnsi" w:hAnsiTheme="minorHAnsi" w:cstheme="minorHAnsi"/>
                <w:sz w:val="18"/>
                <w:szCs w:val="18"/>
                <w:lang w:val="fr-CH"/>
              </w:rPr>
              <w:t>:</w:t>
            </w:r>
            <w:r w:rsidRPr="00FA5E77">
              <w:rPr>
                <w:rFonts w:asciiTheme="minorHAnsi" w:hAnsiTheme="minorHAnsi" w:cstheme="minorHAnsi"/>
                <w:sz w:val="18"/>
                <w:szCs w:val="18"/>
                <w:lang w:val="fr-CH"/>
              </w:rPr>
              <w:tab/>
              <w:t>52,30 mm</w:t>
            </w:r>
          </w:p>
          <w:p w14:paraId="43281D46" w14:textId="77777777" w:rsidR="00D12DAD" w:rsidRPr="00FA5E77" w:rsidRDefault="00D12DAD" w:rsidP="00E70DDB">
            <w:pPr>
              <w:pStyle w:val="Paragraphestandard"/>
              <w:tabs>
                <w:tab w:val="left" w:pos="2220"/>
              </w:tabs>
              <w:suppressAutoHyphens/>
              <w:spacing w:line="264" w:lineRule="auto"/>
              <w:ind w:left="403" w:hanging="403"/>
              <w:rPr>
                <w:rFonts w:asciiTheme="minorHAnsi" w:hAnsiTheme="minorHAnsi" w:cstheme="minorHAnsi"/>
                <w:lang w:val="fr-CH"/>
              </w:rPr>
            </w:pPr>
            <w:r w:rsidRPr="00FA5E77">
              <w:rPr>
                <w:rFonts w:asciiTheme="minorHAnsi" w:hAnsiTheme="minorHAnsi" w:cstheme="minorHAnsi"/>
                <w:sz w:val="18"/>
                <w:szCs w:val="18"/>
                <w:lang w:val="fr-CH"/>
              </w:rPr>
              <w:tab/>
              <w:t xml:space="preserve">- </w:t>
            </w:r>
            <w:r w:rsidRPr="00F56AB2">
              <w:rPr>
                <w:rFonts w:ascii="Gotham Light Regular" w:hAnsi="Gotham Light Regular" w:cs="Gotham Light Regular"/>
                <w:sz w:val="18"/>
                <w:szCs w:val="18"/>
              </w:rPr>
              <w:t>Épaisseur </w:t>
            </w:r>
            <w:r w:rsidRPr="00FA5E77">
              <w:rPr>
                <w:rFonts w:asciiTheme="minorHAnsi" w:hAnsiTheme="minorHAnsi" w:cstheme="minorHAnsi"/>
                <w:sz w:val="18"/>
                <w:szCs w:val="18"/>
                <w:lang w:val="fr-CH"/>
              </w:rPr>
              <w:t>:</w:t>
            </w:r>
            <w:r w:rsidRPr="00FA5E77">
              <w:rPr>
                <w:rFonts w:asciiTheme="minorHAnsi" w:hAnsiTheme="minorHAnsi" w:cstheme="minorHAnsi"/>
                <w:sz w:val="18"/>
                <w:szCs w:val="18"/>
                <w:lang w:val="fr-CH"/>
              </w:rPr>
              <w:tab/>
              <w:t>17,20 mm</w:t>
            </w:r>
          </w:p>
        </w:tc>
      </w:tr>
    </w:tbl>
    <w:p w14:paraId="064FB505" w14:textId="72B47ED2" w:rsidR="008C61EF" w:rsidRPr="00FA5E77" w:rsidRDefault="008C61EF" w:rsidP="00477753">
      <w:pPr>
        <w:rPr>
          <w:sz w:val="8"/>
          <w:szCs w:val="8"/>
          <w:lang w:val="fr-CH"/>
        </w:rPr>
      </w:pPr>
    </w:p>
    <w:sectPr w:rsidR="008C61EF" w:rsidRPr="00FA5E77" w:rsidSect="006E44E0">
      <w:headerReference w:type="even" r:id="rId11"/>
      <w:headerReference w:type="default" r:id="rId12"/>
      <w:footerReference w:type="even" r:id="rId13"/>
      <w:footerReference w:type="default" r:id="rId14"/>
      <w:headerReference w:type="first" r:id="rId15"/>
      <w:footerReference w:type="first" r:id="rId16"/>
      <w:pgSz w:w="11906" w:h="16838"/>
      <w:pgMar w:top="1418"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1D5E71" w14:textId="77777777" w:rsidR="006821C0" w:rsidRDefault="006821C0" w:rsidP="001D3142">
      <w:pPr>
        <w:spacing w:after="0" w:line="240" w:lineRule="auto"/>
      </w:pPr>
      <w:r>
        <w:separator/>
      </w:r>
    </w:p>
  </w:endnote>
  <w:endnote w:type="continuationSeparator" w:id="0">
    <w:p w14:paraId="75BD749F" w14:textId="77777777" w:rsidR="006821C0" w:rsidRDefault="006821C0" w:rsidP="001D31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altName w:val="Calibri"/>
    <w:panose1 w:val="020B0502040204020203"/>
    <w:charset w:val="00"/>
    <w:family w:val="swiss"/>
    <w:pitch w:val="variable"/>
    <w:sig w:usb0="E4002EFF" w:usb1="C000E47F" w:usb2="00000009" w:usb3="00000000" w:csb0="000001FF" w:csb1="00000000"/>
  </w:font>
  <w:font w:name="Minion Pro">
    <w:altName w:val="Cambria"/>
    <w:panose1 w:val="00000000000000000000"/>
    <w:charset w:val="00"/>
    <w:family w:val="roman"/>
    <w:notTrueType/>
    <w:pitch w:val="variable"/>
    <w:sig w:usb0="60000287" w:usb1="00000001" w:usb2="00000000" w:usb3="00000000" w:csb0="0000019F" w:csb1="00000000"/>
  </w:font>
  <w:font w:name="Gotham Medium">
    <w:altName w:val="Menlo"/>
    <w:panose1 w:val="02000603030000020004"/>
    <w:charset w:val="00"/>
    <w:family w:val="auto"/>
    <w:pitch w:val="variable"/>
    <w:sig w:usb0="A00000AF" w:usb1="40000048" w:usb2="00000000" w:usb3="00000000" w:csb0="00000111" w:csb1="00000000"/>
  </w:font>
  <w:font w:name="Gotham Light Regular">
    <w:altName w:val="Calibri"/>
    <w:panose1 w:val="00000000000000000000"/>
    <w:charset w:val="00"/>
    <w:family w:val="auto"/>
    <w:notTrueType/>
    <w:pitch w:val="default"/>
    <w:sig w:usb0="00000003" w:usb1="00000000" w:usb2="00000000" w:usb3="00000000" w:csb0="00000001" w:csb1="00000000"/>
  </w:font>
  <w:font w:name="Gotham">
    <w:panose1 w:val="02000504050000020004"/>
    <w:charset w:val="00"/>
    <w:family w:val="auto"/>
    <w:pitch w:val="variable"/>
    <w:sig w:usb0="800000A7" w:usb1="00000000" w:usb2="00000000" w:usb3="00000000" w:csb0="00000009"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D4598" w14:textId="77777777" w:rsidR="00E64D43" w:rsidRDefault="00E64D43">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9322" w:type="dxa"/>
      <w:shd w:val="clear" w:color="auto" w:fill="000000" w:themeFill="text1"/>
      <w:tblLook w:val="04A0" w:firstRow="1" w:lastRow="0" w:firstColumn="1" w:lastColumn="0" w:noHBand="0" w:noVBand="1"/>
    </w:tblPr>
    <w:tblGrid>
      <w:gridCol w:w="9322"/>
    </w:tblGrid>
    <w:tr w:rsidR="007650D2" w:rsidRPr="001D3142" w14:paraId="33CD1083" w14:textId="77777777" w:rsidTr="00CA4450">
      <w:trPr>
        <w:trHeight w:hRule="exact" w:val="510"/>
      </w:trPr>
      <w:tc>
        <w:tcPr>
          <w:tcW w:w="9322" w:type="dxa"/>
          <w:shd w:val="clear" w:color="auto" w:fill="000000" w:themeFill="text1"/>
        </w:tcPr>
        <w:p w14:paraId="78C1AF04" w14:textId="4B1E83AE" w:rsidR="00E64D43" w:rsidRPr="00E64D43" w:rsidRDefault="007650D2" w:rsidP="00E64D43">
          <w:pPr>
            <w:pStyle w:val="Pieddepage"/>
            <w:jc w:val="right"/>
            <w:rPr>
              <w:sz w:val="10"/>
              <w:szCs w:val="10"/>
            </w:rPr>
          </w:pPr>
          <w:r w:rsidRPr="00E64D43">
            <w:rPr>
              <w:noProof/>
              <w:sz w:val="2"/>
              <w:szCs w:val="2"/>
            </w:rPr>
            <w:drawing>
              <wp:anchor distT="180340" distB="0" distL="114300" distR="114300" simplePos="0" relativeHeight="251661312" behindDoc="0" locked="0" layoutInCell="1" allowOverlap="1" wp14:anchorId="4A146016" wp14:editId="659469D5">
                <wp:simplePos x="0" y="0"/>
                <wp:positionH relativeFrom="column">
                  <wp:posOffset>27748</wp:posOffset>
                </wp:positionH>
                <wp:positionV relativeFrom="line">
                  <wp:posOffset>56664</wp:posOffset>
                </wp:positionV>
                <wp:extent cx="593173" cy="201600"/>
                <wp:effectExtent l="0" t="0" r="0" b="8255"/>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1">
                          <a:extLst>
                            <a:ext uri="{28A0092B-C50C-407E-A947-70E740481C1C}">
                              <a14:useLocalDpi xmlns:a14="http://schemas.microsoft.com/office/drawing/2010/main" val="0"/>
                            </a:ext>
                          </a:extLst>
                        </a:blip>
                        <a:stretch>
                          <a:fillRect/>
                        </a:stretch>
                      </pic:blipFill>
                      <pic:spPr>
                        <a:xfrm>
                          <a:off x="0" y="0"/>
                          <a:ext cx="593173" cy="201600"/>
                        </a:xfrm>
                        <a:prstGeom prst="rect">
                          <a:avLst/>
                        </a:prstGeom>
                      </pic:spPr>
                    </pic:pic>
                  </a:graphicData>
                </a:graphic>
                <wp14:sizeRelH relativeFrom="margin">
                  <wp14:pctWidth>0</wp14:pctWidth>
                </wp14:sizeRelH>
                <wp14:sizeRelV relativeFrom="margin">
                  <wp14:pctHeight>0</wp14:pctHeight>
                </wp14:sizeRelV>
              </wp:anchor>
            </w:drawing>
          </w:r>
        </w:p>
        <w:p w14:paraId="3C12AEEA" w14:textId="187C6F2C" w:rsidR="007650D2" w:rsidRPr="001D3142" w:rsidRDefault="00E64D43" w:rsidP="00E64D43">
          <w:pPr>
            <w:pStyle w:val="Pieddepage"/>
            <w:jc w:val="right"/>
          </w:pPr>
          <w:r>
            <w:t>HYTWATCHES :COM</w:t>
          </w:r>
        </w:p>
      </w:tc>
    </w:tr>
  </w:tbl>
  <w:p w14:paraId="5CFF52B2" w14:textId="77777777" w:rsidR="007650D2" w:rsidRPr="006E44E0" w:rsidRDefault="007650D2" w:rsidP="007650D2">
    <w:pPr>
      <w:pStyle w:val="Pieddepage"/>
      <w:rPr>
        <w:sz w:val="10"/>
        <w:szCs w:val="1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9322" w:type="dxa"/>
      <w:shd w:val="clear" w:color="auto" w:fill="000000" w:themeFill="text1"/>
      <w:tblLook w:val="04A0" w:firstRow="1" w:lastRow="0" w:firstColumn="1" w:lastColumn="0" w:noHBand="0" w:noVBand="1"/>
    </w:tblPr>
    <w:tblGrid>
      <w:gridCol w:w="9322"/>
    </w:tblGrid>
    <w:tr w:rsidR="006E44E0" w:rsidRPr="00B82A11" w14:paraId="7A0CC63E" w14:textId="77777777" w:rsidTr="00BE283B">
      <w:trPr>
        <w:trHeight w:hRule="exact" w:val="510"/>
      </w:trPr>
      <w:tc>
        <w:tcPr>
          <w:tcW w:w="9322" w:type="dxa"/>
          <w:shd w:val="clear" w:color="auto" w:fill="000000" w:themeFill="text1"/>
        </w:tcPr>
        <w:p w14:paraId="6D9F80A7" w14:textId="7C17F4FB" w:rsidR="006E44E0" w:rsidRPr="00E64D43" w:rsidRDefault="00CB3C2F" w:rsidP="00E64D43">
          <w:pPr>
            <w:pStyle w:val="Pieddepage"/>
            <w:jc w:val="right"/>
            <w:rPr>
              <w:rFonts w:cstheme="minorHAnsi"/>
              <w:color w:val="FFFFFF" w:themeColor="background1"/>
              <w:sz w:val="10"/>
              <w:szCs w:val="10"/>
            </w:rPr>
          </w:pPr>
          <w:r w:rsidRPr="00E64D43">
            <w:rPr>
              <w:rFonts w:cstheme="minorHAnsi"/>
              <w:noProof/>
              <w:color w:val="FFFFFF" w:themeColor="background1"/>
              <w:sz w:val="10"/>
              <w:szCs w:val="10"/>
            </w:rPr>
            <w:drawing>
              <wp:anchor distT="180340" distB="0" distL="114300" distR="114300" simplePos="0" relativeHeight="251659776" behindDoc="0" locked="0" layoutInCell="1" allowOverlap="1" wp14:anchorId="422119B5" wp14:editId="09F4D826">
                <wp:simplePos x="0" y="0"/>
                <wp:positionH relativeFrom="column">
                  <wp:posOffset>25627</wp:posOffset>
                </wp:positionH>
                <wp:positionV relativeFrom="line">
                  <wp:posOffset>56042</wp:posOffset>
                </wp:positionV>
                <wp:extent cx="593173" cy="201600"/>
                <wp:effectExtent l="0" t="0" r="0" b="8255"/>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
                          <a:extLst>
                            <a:ext uri="{28A0092B-C50C-407E-A947-70E740481C1C}">
                              <a14:useLocalDpi xmlns:a14="http://schemas.microsoft.com/office/drawing/2010/main" val="0"/>
                            </a:ext>
                          </a:extLst>
                        </a:blip>
                        <a:stretch>
                          <a:fillRect/>
                        </a:stretch>
                      </pic:blipFill>
                      <pic:spPr>
                        <a:xfrm>
                          <a:off x="0" y="0"/>
                          <a:ext cx="593173" cy="201600"/>
                        </a:xfrm>
                        <a:prstGeom prst="rect">
                          <a:avLst/>
                        </a:prstGeom>
                      </pic:spPr>
                    </pic:pic>
                  </a:graphicData>
                </a:graphic>
                <wp14:sizeRelH relativeFrom="margin">
                  <wp14:pctWidth>0</wp14:pctWidth>
                </wp14:sizeRelH>
                <wp14:sizeRelV relativeFrom="margin">
                  <wp14:pctHeight>0</wp14:pctHeight>
                </wp14:sizeRelV>
              </wp:anchor>
            </w:drawing>
          </w:r>
        </w:p>
        <w:p w14:paraId="442C7EE4" w14:textId="1B17714B" w:rsidR="00E64D43" w:rsidRPr="00E64D43" w:rsidRDefault="00E64D43" w:rsidP="00E64D43">
          <w:pPr>
            <w:pStyle w:val="Pieddepage"/>
            <w:jc w:val="right"/>
            <w:rPr>
              <w:rFonts w:cstheme="minorHAnsi"/>
              <w:color w:val="FFFFFF" w:themeColor="background1"/>
            </w:rPr>
          </w:pPr>
          <w:r w:rsidRPr="00E64D43">
            <w:rPr>
              <w:rFonts w:cstheme="minorHAnsi"/>
              <w:color w:val="FFFFFF" w:themeColor="background1"/>
              <w:sz w:val="16"/>
              <w:szCs w:val="16"/>
            </w:rPr>
            <w:t>HYTWATCHES.COM</w:t>
          </w:r>
        </w:p>
      </w:tc>
    </w:tr>
  </w:tbl>
  <w:p w14:paraId="0BCF10E4" w14:textId="77777777" w:rsidR="001E2EEC" w:rsidRPr="006E44E0" w:rsidRDefault="001E2EEC" w:rsidP="006E44E0">
    <w:pPr>
      <w:pStyle w:val="Pieddepage"/>
      <w:rPr>
        <w:sz w:val="10"/>
        <w:szCs w:val="1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59E266" w14:textId="77777777" w:rsidR="006821C0" w:rsidRDefault="006821C0" w:rsidP="001D3142">
      <w:pPr>
        <w:spacing w:after="0" w:line="240" w:lineRule="auto"/>
      </w:pPr>
      <w:r>
        <w:separator/>
      </w:r>
    </w:p>
  </w:footnote>
  <w:footnote w:type="continuationSeparator" w:id="0">
    <w:p w14:paraId="1E7205D1" w14:textId="77777777" w:rsidR="006821C0" w:rsidRDefault="006821C0" w:rsidP="001D31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E0FD1" w14:textId="77777777" w:rsidR="00E64D43" w:rsidRDefault="00E64D43">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714B2E" w14:textId="77777777" w:rsidR="00E64D43" w:rsidRDefault="00E64D43">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7FC466" w14:textId="77777777" w:rsidR="00BE283B" w:rsidRPr="00B82A11" w:rsidRDefault="00BE283B" w:rsidP="00BE283B">
    <w:pPr>
      <w:pStyle w:val="En-tte"/>
      <w:spacing w:after="120"/>
      <w:jc w:val="center"/>
      <w:rPr>
        <w:rFonts w:ascii="Gotham" w:hAnsi="Gotham"/>
        <w:noProof/>
      </w:rPr>
    </w:pPr>
  </w:p>
  <w:p w14:paraId="5D18DBE5" w14:textId="55722818" w:rsidR="006E44E0" w:rsidRPr="00B82A11" w:rsidRDefault="006E44E0" w:rsidP="00BE283B">
    <w:pPr>
      <w:pStyle w:val="En-tte"/>
      <w:spacing w:after="120"/>
      <w:jc w:val="center"/>
      <w:rPr>
        <w:rFonts w:ascii="Gotham" w:hAnsi="Gotham"/>
      </w:rPr>
    </w:pPr>
    <w:r w:rsidRPr="00B82A11">
      <w:rPr>
        <w:rFonts w:ascii="Gotham" w:hAnsi="Gotham"/>
        <w:noProof/>
      </w:rPr>
      <w:drawing>
        <wp:inline distT="0" distB="0" distL="0" distR="0" wp14:anchorId="62F390B3" wp14:editId="0EFC40AA">
          <wp:extent cx="1475887" cy="501605"/>
          <wp:effectExtent l="0" t="0" r="0" b="0"/>
          <wp:docPr id="157" name="Image 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 name="Image 157"/>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475887" cy="501605"/>
                  </a:xfrm>
                  <a:prstGeom prst="rect">
                    <a:avLst/>
                  </a:prstGeom>
                  <a:noFill/>
                  <a:ln>
                    <a:noFill/>
                  </a:ln>
                </pic:spPr>
              </pic:pic>
            </a:graphicData>
          </a:graphic>
        </wp:inline>
      </w:drawing>
    </w:r>
  </w:p>
  <w:p w14:paraId="3F5CB45D" w14:textId="570A9325" w:rsidR="006E44E0" w:rsidRPr="00B82A11" w:rsidRDefault="006E44E0" w:rsidP="00BE283B">
    <w:pPr>
      <w:pStyle w:val="En-tte"/>
      <w:spacing w:after="120"/>
      <w:jc w:val="center"/>
      <w:rPr>
        <w:rFonts w:ascii="Gotham" w:hAnsi="Gotham"/>
      </w:rPr>
    </w:pPr>
  </w:p>
  <w:p w14:paraId="4BBBD1AD" w14:textId="77777777" w:rsidR="009F2957" w:rsidRPr="00B82A11" w:rsidRDefault="009F2957" w:rsidP="00BE283B">
    <w:pPr>
      <w:pStyle w:val="En-tte"/>
      <w:spacing w:after="120"/>
      <w:jc w:val="center"/>
      <w:rPr>
        <w:rFonts w:ascii="Gotham" w:hAnsi="Gotham"/>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33DC"/>
    <w:rsid w:val="0004326A"/>
    <w:rsid w:val="00081B54"/>
    <w:rsid w:val="000C13A3"/>
    <w:rsid w:val="001476F1"/>
    <w:rsid w:val="00150F67"/>
    <w:rsid w:val="001700A1"/>
    <w:rsid w:val="0018060C"/>
    <w:rsid w:val="00194DF0"/>
    <w:rsid w:val="001D3142"/>
    <w:rsid w:val="001E2EEC"/>
    <w:rsid w:val="00204A47"/>
    <w:rsid w:val="002533DC"/>
    <w:rsid w:val="00286BB3"/>
    <w:rsid w:val="00292E45"/>
    <w:rsid w:val="00296FBC"/>
    <w:rsid w:val="002B2ED2"/>
    <w:rsid w:val="002B7CA7"/>
    <w:rsid w:val="00362B78"/>
    <w:rsid w:val="003C0DF0"/>
    <w:rsid w:val="004056AB"/>
    <w:rsid w:val="00411CCF"/>
    <w:rsid w:val="00477753"/>
    <w:rsid w:val="004D39CE"/>
    <w:rsid w:val="004E20D7"/>
    <w:rsid w:val="00500B94"/>
    <w:rsid w:val="005172C4"/>
    <w:rsid w:val="00545356"/>
    <w:rsid w:val="00572041"/>
    <w:rsid w:val="00576BF6"/>
    <w:rsid w:val="0058728C"/>
    <w:rsid w:val="00595C6B"/>
    <w:rsid w:val="005A1420"/>
    <w:rsid w:val="005F3132"/>
    <w:rsid w:val="005F5CA5"/>
    <w:rsid w:val="00631DC4"/>
    <w:rsid w:val="00646D1B"/>
    <w:rsid w:val="00655EE3"/>
    <w:rsid w:val="006821C0"/>
    <w:rsid w:val="006D12DA"/>
    <w:rsid w:val="006E44E0"/>
    <w:rsid w:val="006E48CA"/>
    <w:rsid w:val="00763498"/>
    <w:rsid w:val="007650D2"/>
    <w:rsid w:val="007B1B33"/>
    <w:rsid w:val="008222A6"/>
    <w:rsid w:val="0083046D"/>
    <w:rsid w:val="00880BBE"/>
    <w:rsid w:val="008B1E17"/>
    <w:rsid w:val="008C61EF"/>
    <w:rsid w:val="008D69E7"/>
    <w:rsid w:val="008D76D6"/>
    <w:rsid w:val="009156E3"/>
    <w:rsid w:val="009256DF"/>
    <w:rsid w:val="009303DB"/>
    <w:rsid w:val="00934554"/>
    <w:rsid w:val="009475CA"/>
    <w:rsid w:val="00951B9C"/>
    <w:rsid w:val="00954A0C"/>
    <w:rsid w:val="00984021"/>
    <w:rsid w:val="009840D2"/>
    <w:rsid w:val="009E666E"/>
    <w:rsid w:val="009E7E58"/>
    <w:rsid w:val="009F2957"/>
    <w:rsid w:val="009F395B"/>
    <w:rsid w:val="00A35D8A"/>
    <w:rsid w:val="00A9252F"/>
    <w:rsid w:val="00AD286C"/>
    <w:rsid w:val="00AE7319"/>
    <w:rsid w:val="00AF11D3"/>
    <w:rsid w:val="00AF5222"/>
    <w:rsid w:val="00B142C7"/>
    <w:rsid w:val="00B30EC1"/>
    <w:rsid w:val="00B6688B"/>
    <w:rsid w:val="00B82A11"/>
    <w:rsid w:val="00B93FA0"/>
    <w:rsid w:val="00B96607"/>
    <w:rsid w:val="00BB2B68"/>
    <w:rsid w:val="00BD0C4E"/>
    <w:rsid w:val="00BE283B"/>
    <w:rsid w:val="00BE7405"/>
    <w:rsid w:val="00C01638"/>
    <w:rsid w:val="00C13EDB"/>
    <w:rsid w:val="00C226EB"/>
    <w:rsid w:val="00C40FBB"/>
    <w:rsid w:val="00C7620A"/>
    <w:rsid w:val="00CB391B"/>
    <w:rsid w:val="00CB3C2F"/>
    <w:rsid w:val="00D12DAD"/>
    <w:rsid w:val="00D30A81"/>
    <w:rsid w:val="00D3153F"/>
    <w:rsid w:val="00D973FC"/>
    <w:rsid w:val="00DB0CDE"/>
    <w:rsid w:val="00E3353E"/>
    <w:rsid w:val="00E361EA"/>
    <w:rsid w:val="00E64D43"/>
    <w:rsid w:val="00E82AC4"/>
    <w:rsid w:val="00ED0D81"/>
    <w:rsid w:val="00F07AB1"/>
    <w:rsid w:val="00F102B4"/>
    <w:rsid w:val="00F85B06"/>
    <w:rsid w:val="00FA2AB8"/>
    <w:rsid w:val="00FA5E77"/>
    <w:rsid w:val="00FE1B9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DB148C"/>
  <w15:docId w15:val="{28377DE0-3F95-436C-8D22-29B05B37C2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763498"/>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763498"/>
    <w:rPr>
      <w:rFonts w:ascii="Segoe UI" w:hAnsi="Segoe UI" w:cs="Segoe UI"/>
      <w:sz w:val="18"/>
      <w:szCs w:val="18"/>
    </w:rPr>
  </w:style>
  <w:style w:type="paragraph" w:styleId="En-tte">
    <w:name w:val="header"/>
    <w:basedOn w:val="Normal"/>
    <w:link w:val="En-tteCar"/>
    <w:uiPriority w:val="99"/>
    <w:unhideWhenUsed/>
    <w:rsid w:val="001D3142"/>
    <w:pPr>
      <w:tabs>
        <w:tab w:val="center" w:pos="4536"/>
        <w:tab w:val="right" w:pos="9072"/>
      </w:tabs>
      <w:spacing w:after="0" w:line="240" w:lineRule="auto"/>
    </w:pPr>
  </w:style>
  <w:style w:type="character" w:customStyle="1" w:styleId="En-tteCar">
    <w:name w:val="En-tête Car"/>
    <w:basedOn w:val="Policepardfaut"/>
    <w:link w:val="En-tte"/>
    <w:uiPriority w:val="99"/>
    <w:rsid w:val="001D3142"/>
  </w:style>
  <w:style w:type="paragraph" w:styleId="Pieddepage">
    <w:name w:val="footer"/>
    <w:basedOn w:val="Normal"/>
    <w:link w:val="PieddepageCar"/>
    <w:uiPriority w:val="99"/>
    <w:unhideWhenUsed/>
    <w:rsid w:val="001D314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D3142"/>
  </w:style>
  <w:style w:type="table" w:styleId="Grilledutableau">
    <w:name w:val="Table Grid"/>
    <w:basedOn w:val="TableauNormal"/>
    <w:uiPriority w:val="39"/>
    <w:rsid w:val="001D31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B96607"/>
    <w:rPr>
      <w:color w:val="0563C1" w:themeColor="hyperlink"/>
      <w:u w:val="single"/>
    </w:rPr>
  </w:style>
  <w:style w:type="character" w:styleId="Mentionnonrsolue">
    <w:name w:val="Unresolved Mention"/>
    <w:basedOn w:val="Policepardfaut"/>
    <w:uiPriority w:val="99"/>
    <w:semiHidden/>
    <w:unhideWhenUsed/>
    <w:rsid w:val="00B96607"/>
    <w:rPr>
      <w:color w:val="605E5C"/>
      <w:shd w:val="clear" w:color="auto" w:fill="E1DFDD"/>
    </w:rPr>
  </w:style>
  <w:style w:type="paragraph" w:styleId="Commentaire">
    <w:name w:val="annotation text"/>
    <w:basedOn w:val="Normal"/>
    <w:link w:val="CommentaireCar"/>
    <w:uiPriority w:val="99"/>
    <w:unhideWhenUsed/>
    <w:rsid w:val="00646D1B"/>
    <w:pPr>
      <w:spacing w:line="240" w:lineRule="auto"/>
    </w:pPr>
    <w:rPr>
      <w:sz w:val="20"/>
      <w:szCs w:val="20"/>
    </w:rPr>
  </w:style>
  <w:style w:type="character" w:customStyle="1" w:styleId="CommentaireCar">
    <w:name w:val="Commentaire Car"/>
    <w:basedOn w:val="Policepardfaut"/>
    <w:link w:val="Commentaire"/>
    <w:uiPriority w:val="99"/>
    <w:rsid w:val="00646D1B"/>
    <w:rPr>
      <w:sz w:val="20"/>
      <w:szCs w:val="20"/>
    </w:rPr>
  </w:style>
  <w:style w:type="paragraph" w:customStyle="1" w:styleId="Paragraphestandard">
    <w:name w:val="[Paragraphe standard]"/>
    <w:basedOn w:val="Normal"/>
    <w:uiPriority w:val="99"/>
    <w:rsid w:val="00646D1B"/>
    <w:pPr>
      <w:autoSpaceDE w:val="0"/>
      <w:autoSpaceDN w:val="0"/>
      <w:adjustRightInd w:val="0"/>
      <w:spacing w:after="0" w:line="288" w:lineRule="auto"/>
      <w:textAlignment w:val="center"/>
    </w:pPr>
    <w:rPr>
      <w:rFonts w:ascii="Minion Pro" w:hAnsi="Minion Pro" w:cs="Minion Pro"/>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594043">
      <w:bodyDiv w:val="1"/>
      <w:marLeft w:val="0"/>
      <w:marRight w:val="0"/>
      <w:marTop w:val="0"/>
      <w:marBottom w:val="0"/>
      <w:divBdr>
        <w:top w:val="none" w:sz="0" w:space="0" w:color="auto"/>
        <w:left w:val="none" w:sz="0" w:space="0" w:color="auto"/>
        <w:bottom w:val="none" w:sz="0" w:space="0" w:color="auto"/>
        <w:right w:val="none" w:sz="0" w:space="0" w:color="auto"/>
      </w:divBdr>
    </w:div>
    <w:div w:id="239995051">
      <w:bodyDiv w:val="1"/>
      <w:marLeft w:val="0"/>
      <w:marRight w:val="0"/>
      <w:marTop w:val="0"/>
      <w:marBottom w:val="0"/>
      <w:divBdr>
        <w:top w:val="none" w:sz="0" w:space="0" w:color="auto"/>
        <w:left w:val="none" w:sz="0" w:space="0" w:color="auto"/>
        <w:bottom w:val="none" w:sz="0" w:space="0" w:color="auto"/>
        <w:right w:val="none" w:sz="0" w:space="0" w:color="auto"/>
      </w:divBdr>
    </w:div>
    <w:div w:id="868107511">
      <w:bodyDiv w:val="1"/>
      <w:marLeft w:val="0"/>
      <w:marRight w:val="0"/>
      <w:marTop w:val="0"/>
      <w:marBottom w:val="0"/>
      <w:divBdr>
        <w:top w:val="none" w:sz="0" w:space="0" w:color="auto"/>
        <w:left w:val="none" w:sz="0" w:space="0" w:color="auto"/>
        <w:bottom w:val="none" w:sz="0" w:space="0" w:color="auto"/>
        <w:right w:val="none" w:sz="0" w:space="0" w:color="auto"/>
      </w:divBdr>
    </w:div>
    <w:div w:id="1339894327">
      <w:bodyDiv w:val="1"/>
      <w:marLeft w:val="0"/>
      <w:marRight w:val="0"/>
      <w:marTop w:val="0"/>
      <w:marBottom w:val="0"/>
      <w:divBdr>
        <w:top w:val="none" w:sz="0" w:space="0" w:color="auto"/>
        <w:left w:val="none" w:sz="0" w:space="0" w:color="auto"/>
        <w:bottom w:val="none" w:sz="0" w:space="0" w:color="auto"/>
        <w:right w:val="none" w:sz="0" w:space="0" w:color="auto"/>
      </w:divBdr>
    </w:div>
    <w:div w:id="1559393797">
      <w:bodyDiv w:val="1"/>
      <w:marLeft w:val="0"/>
      <w:marRight w:val="0"/>
      <w:marTop w:val="0"/>
      <w:marBottom w:val="0"/>
      <w:divBdr>
        <w:top w:val="none" w:sz="0" w:space="0" w:color="auto"/>
        <w:left w:val="none" w:sz="0" w:space="0" w:color="auto"/>
        <w:bottom w:val="none" w:sz="0" w:space="0" w:color="auto"/>
        <w:right w:val="none" w:sz="0" w:space="0" w:color="auto"/>
      </w:divBdr>
    </w:div>
    <w:div w:id="1562137167">
      <w:bodyDiv w:val="1"/>
      <w:marLeft w:val="0"/>
      <w:marRight w:val="0"/>
      <w:marTop w:val="0"/>
      <w:marBottom w:val="0"/>
      <w:divBdr>
        <w:top w:val="none" w:sz="0" w:space="0" w:color="auto"/>
        <w:left w:val="none" w:sz="0" w:space="0" w:color="auto"/>
        <w:bottom w:val="none" w:sz="0" w:space="0" w:color="auto"/>
        <w:right w:val="none" w:sz="0" w:space="0" w:color="auto"/>
      </w:divBdr>
    </w:div>
    <w:div w:id="1573616626">
      <w:bodyDiv w:val="1"/>
      <w:marLeft w:val="0"/>
      <w:marRight w:val="0"/>
      <w:marTop w:val="0"/>
      <w:marBottom w:val="0"/>
      <w:divBdr>
        <w:top w:val="none" w:sz="0" w:space="0" w:color="auto"/>
        <w:left w:val="none" w:sz="0" w:space="0" w:color="auto"/>
        <w:bottom w:val="none" w:sz="0" w:space="0" w:color="auto"/>
        <w:right w:val="none" w:sz="0" w:space="0" w:color="auto"/>
      </w:divBdr>
    </w:div>
    <w:div w:id="1615094339">
      <w:bodyDiv w:val="1"/>
      <w:marLeft w:val="0"/>
      <w:marRight w:val="0"/>
      <w:marTop w:val="0"/>
      <w:marBottom w:val="0"/>
      <w:divBdr>
        <w:top w:val="none" w:sz="0" w:space="0" w:color="auto"/>
        <w:left w:val="none" w:sz="0" w:space="0" w:color="auto"/>
        <w:bottom w:val="none" w:sz="0" w:space="0" w:color="auto"/>
        <w:right w:val="none" w:sz="0" w:space="0" w:color="auto"/>
      </w:divBdr>
    </w:div>
    <w:div w:id="1969585885">
      <w:bodyDiv w:val="1"/>
      <w:marLeft w:val="0"/>
      <w:marRight w:val="0"/>
      <w:marTop w:val="0"/>
      <w:marBottom w:val="0"/>
      <w:divBdr>
        <w:top w:val="none" w:sz="0" w:space="0" w:color="auto"/>
        <w:left w:val="none" w:sz="0" w:space="0" w:color="auto"/>
        <w:bottom w:val="none" w:sz="0" w:space="0" w:color="auto"/>
        <w:right w:val="none" w:sz="0" w:space="0" w:color="auto"/>
      </w:divBdr>
    </w:div>
    <w:div w:id="2059278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8B9D99DDB3C36848BA5B844A3EE19DCB" ma:contentTypeVersion="13" ma:contentTypeDescription="Ein neues Dokument erstellen." ma:contentTypeScope="" ma:versionID="02771d95945322e2a111fbe223645eb8">
  <xsd:schema xmlns:xsd="http://www.w3.org/2001/XMLSchema" xmlns:xs="http://www.w3.org/2001/XMLSchema" xmlns:p="http://schemas.microsoft.com/office/2006/metadata/properties" xmlns:ns2="01a169b3-19f0-4bbe-a72d-7b63df9d94fb" xmlns:ns3="30a0be11-b42b-4f8c-96e8-1ed21dff1a54" targetNamespace="http://schemas.microsoft.com/office/2006/metadata/properties" ma:root="true" ma:fieldsID="fbfff494afcb5191384164ceb64df449" ns2:_="" ns3:_="">
    <xsd:import namespace="01a169b3-19f0-4bbe-a72d-7b63df9d94fb"/>
    <xsd:import namespace="30a0be11-b42b-4f8c-96e8-1ed21dff1a5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element ref="ns2:MediaServiceAutoKeyPoints" minOccurs="0"/>
                <xsd:element ref="ns2:MediaServiceKeyPoint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a169b3-19f0-4bbe-a72d-7b63df9d94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0a0be11-b42b-4f8c-96e8-1ed21dff1a54" elementFormDefault="qualified">
    <xsd:import namespace="http://schemas.microsoft.com/office/2006/documentManagement/types"/>
    <xsd:import namespace="http://schemas.microsoft.com/office/infopath/2007/PartnerControls"/>
    <xsd:element name="SharedWithUsers" ma:index="15"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7F0F4EE-47F2-4C81-BDAE-D6A78FD7CF5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8B7303D-AB49-447D-B6D6-321ACD7489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a169b3-19f0-4bbe-a72d-7b63df9d94fb"/>
    <ds:schemaRef ds:uri="30a0be11-b42b-4f8c-96e8-1ed21dff1a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3AAEEF3-164A-4430-A0F3-9B3C37E62EA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1</Pages>
  <Words>1340</Words>
  <Characters>7370</Characters>
  <Application>Microsoft Office Word</Application>
  <DocSecurity>0</DocSecurity>
  <Lines>61</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Frédéric BRUN</dc:creator>
  <cp:lastModifiedBy>J Caba</cp:lastModifiedBy>
  <cp:revision>5</cp:revision>
  <cp:lastPrinted>2022-07-21T13:13:00Z</cp:lastPrinted>
  <dcterms:created xsi:type="dcterms:W3CDTF">2023-06-11T19:06:00Z</dcterms:created>
  <dcterms:modified xsi:type="dcterms:W3CDTF">2023-06-13T14:18:00Z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0x0101008B9D99DDB3C36848BA5B844A3EE19DCB</vt:lpwstr>
  </property>
</Properties>
</file>